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51" w:rsidRPr="00935C39" w:rsidRDefault="00F74751" w:rsidP="00F7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C39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</w:p>
    <w:p w:rsidR="00F74751" w:rsidRPr="00935C39" w:rsidRDefault="00F74751" w:rsidP="00F7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1F" w:rsidRDefault="00541B1F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Информатика 7 класс</w:t>
      </w:r>
    </w:p>
    <w:p w:rsidR="00935C39" w:rsidRPr="00935C39" w:rsidRDefault="00935C39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02E" w:rsidRPr="00935C39" w:rsidRDefault="009C202E" w:rsidP="00935C39">
      <w:pPr>
        <w:suppressAutoHyphens/>
        <w:spacing w:after="0" w:line="240" w:lineRule="auto"/>
        <w:ind w:left="-567" w:firstLine="284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Рабочая программа  по информатике для 7 класса составлена на основе</w:t>
      </w:r>
      <w:r w:rsidRPr="00935C39">
        <w:rPr>
          <w:rFonts w:ascii="Times New Roman" w:hAnsi="Times New Roman" w:cs="Times New Roman"/>
          <w:sz w:val="24"/>
          <w:szCs w:val="24"/>
        </w:rPr>
        <w:t xml:space="preserve"> Закона РФ «Об Образовании»,  </w:t>
      </w:r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федерального компонента государственного стандарта среднего (полного) общего образования, авторской программы Н.Д. </w:t>
      </w:r>
      <w:proofErr w:type="spellStart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Угринович</w:t>
      </w:r>
      <w:proofErr w:type="spellEnd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«Информатика. </w:t>
      </w:r>
      <w:proofErr w:type="gramStart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Программа курса 7 </w:t>
      </w:r>
      <w:proofErr w:type="spellStart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.».- М.: БИНОМ, 2017 г. (учебник:</w:t>
      </w:r>
      <w:proofErr w:type="gramEnd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Информатика: учебник для 7 класса/ Н. </w:t>
      </w:r>
      <w:proofErr w:type="spellStart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Д.Угринович</w:t>
      </w:r>
      <w:proofErr w:type="spellEnd"/>
      <w:proofErr w:type="gramStart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–  М.:БИНОМ. </w:t>
      </w:r>
      <w:proofErr w:type="gramStart"/>
      <w:r w:rsidRPr="00935C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Лаборатория знаний, 2017).</w:t>
      </w:r>
      <w:proofErr w:type="gramEnd"/>
    </w:p>
    <w:p w:rsidR="009C202E" w:rsidRPr="00935C39" w:rsidRDefault="009C202E" w:rsidP="00935C39">
      <w:pPr>
        <w:suppressAutoHyphens/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b/>
          <w:sz w:val="24"/>
          <w:szCs w:val="24"/>
        </w:rPr>
        <w:t>Главная цель</w:t>
      </w:r>
      <w:r w:rsidRPr="00935C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изучения предмета «Информатика и ИКТ»: </w:t>
      </w:r>
    </w:p>
    <w:p w:rsidR="009C202E" w:rsidRPr="00935C39" w:rsidRDefault="009C202E" w:rsidP="00935C39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35C39">
        <w:rPr>
          <w:rFonts w:ascii="Times New Roman" w:eastAsia="Calibri" w:hAnsi="Times New Roman" w:cs="Times New Roman"/>
          <w:sz w:val="24"/>
          <w:szCs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9C202E" w:rsidRPr="00935C39" w:rsidRDefault="009C202E" w:rsidP="00935C39">
      <w:pPr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02E" w:rsidRPr="00935C39" w:rsidRDefault="009C202E" w:rsidP="00935C39">
      <w:pPr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b/>
          <w:sz w:val="24"/>
          <w:szCs w:val="24"/>
        </w:rPr>
        <w:t>Общие цели обучения информатике:</w:t>
      </w:r>
    </w:p>
    <w:p w:rsidR="009C202E" w:rsidRPr="00935C39" w:rsidRDefault="009C202E" w:rsidP="00935C39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C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освоение системы знаний</w:t>
      </w:r>
      <w:r w:rsidRPr="00935C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отражающих вклад информатики в формирование целостной научной картины мира и </w:t>
      </w:r>
      <w:r w:rsidRPr="00935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9C202E" w:rsidRPr="00935C39" w:rsidRDefault="009C202E" w:rsidP="00935C39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C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формирование понимания</w:t>
      </w:r>
      <w:r w:rsidRPr="00935C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9C202E" w:rsidRPr="00935C39" w:rsidRDefault="009C202E" w:rsidP="00935C39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C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формирование представлений </w:t>
      </w:r>
      <w:r w:rsidRPr="00935C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9C202E" w:rsidRPr="00935C39" w:rsidRDefault="009C202E" w:rsidP="00935C39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C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осознание </w:t>
      </w:r>
      <w:r w:rsidRPr="00935C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9C202E" w:rsidRPr="00935C39" w:rsidRDefault="009C202E" w:rsidP="00935C39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C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развитие </w:t>
      </w:r>
      <w:r w:rsidRPr="00935C39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9C202E" w:rsidRPr="00935C39" w:rsidRDefault="009C202E" w:rsidP="00935C39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C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приобретение </w:t>
      </w:r>
      <w:r w:rsidRPr="00935C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9C202E" w:rsidRPr="00935C39" w:rsidRDefault="009C202E" w:rsidP="00935C39">
      <w:pPr>
        <w:widowControl w:val="0"/>
        <w:numPr>
          <w:ilvl w:val="0"/>
          <w:numId w:val="2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овладение умениями</w:t>
      </w:r>
      <w:r w:rsidRPr="00935C39">
        <w:rPr>
          <w:rFonts w:ascii="Times New Roman" w:eastAsia="Times New Roman" w:hAnsi="Times New Roman" w:cs="Times New Roman"/>
          <w:sz w:val="24"/>
          <w:szCs w:val="24"/>
        </w:rPr>
        <w:t xml:space="preserve"> 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9C202E" w:rsidRPr="00935C39" w:rsidRDefault="009C202E" w:rsidP="00935C39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5C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выработка навыков</w:t>
      </w:r>
      <w:r w:rsidRPr="00935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C202E" w:rsidRPr="00935C39" w:rsidRDefault="009C202E" w:rsidP="00935C39">
      <w:pPr>
        <w:spacing w:after="0" w:line="240" w:lineRule="auto"/>
        <w:ind w:left="-567" w:right="30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02E" w:rsidRPr="00935C39" w:rsidRDefault="009C202E" w:rsidP="00935C39">
      <w:pPr>
        <w:spacing w:after="0" w:line="240" w:lineRule="auto"/>
        <w:ind w:left="-567" w:right="30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C39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целей потребует решения следующих задач: </w:t>
      </w:r>
    </w:p>
    <w:p w:rsidR="009C202E" w:rsidRPr="00935C39" w:rsidRDefault="009C202E" w:rsidP="00935C39">
      <w:pPr>
        <w:numPr>
          <w:ilvl w:val="0"/>
          <w:numId w:val="27"/>
        </w:numPr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i/>
          <w:sz w:val="24"/>
          <w:szCs w:val="24"/>
        </w:rPr>
        <w:t>систематизировать</w:t>
      </w:r>
      <w:r w:rsidRPr="00935C39">
        <w:rPr>
          <w:rFonts w:ascii="Times New Roman" w:eastAsia="Calibri" w:hAnsi="Times New Roman" w:cs="Times New Roman"/>
          <w:sz w:val="24"/>
          <w:szCs w:val="24"/>
        </w:rPr>
        <w:t xml:space="preserve"> подходы к изучению предмета;</w:t>
      </w:r>
    </w:p>
    <w:p w:rsidR="009C202E" w:rsidRPr="00935C39" w:rsidRDefault="009C202E" w:rsidP="00935C39">
      <w:pPr>
        <w:numPr>
          <w:ilvl w:val="0"/>
          <w:numId w:val="27"/>
        </w:numPr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i/>
          <w:sz w:val="24"/>
          <w:szCs w:val="24"/>
        </w:rPr>
        <w:t>сформировать</w:t>
      </w:r>
      <w:r w:rsidRPr="00935C39">
        <w:rPr>
          <w:rFonts w:ascii="Times New Roman" w:eastAsia="Calibri" w:hAnsi="Times New Roman" w:cs="Times New Roman"/>
          <w:sz w:val="24"/>
          <w:szCs w:val="24"/>
        </w:rPr>
        <w:t xml:space="preserve"> у учащихся единую систему понятий, связанных с созданием, получением, обработкой, интерпретацией и хранением информации;</w:t>
      </w:r>
    </w:p>
    <w:p w:rsidR="009C202E" w:rsidRPr="00935C39" w:rsidRDefault="009C202E" w:rsidP="00935C39">
      <w:pPr>
        <w:numPr>
          <w:ilvl w:val="0"/>
          <w:numId w:val="27"/>
        </w:numPr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i/>
          <w:sz w:val="24"/>
          <w:szCs w:val="24"/>
        </w:rPr>
        <w:t xml:space="preserve">научить </w:t>
      </w:r>
      <w:r w:rsidRPr="00935C39">
        <w:rPr>
          <w:rFonts w:ascii="Times New Roman" w:eastAsia="Calibri" w:hAnsi="Times New Roman" w:cs="Times New Roman"/>
          <w:sz w:val="24"/>
          <w:szCs w:val="24"/>
        </w:rPr>
        <w:t>пользоваться распространенными пакетами прикладных программ;</w:t>
      </w:r>
    </w:p>
    <w:p w:rsidR="009C202E" w:rsidRPr="00935C39" w:rsidRDefault="009C202E" w:rsidP="00935C39">
      <w:pPr>
        <w:numPr>
          <w:ilvl w:val="0"/>
          <w:numId w:val="27"/>
        </w:numPr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i/>
          <w:sz w:val="24"/>
          <w:szCs w:val="24"/>
        </w:rPr>
        <w:t>показать</w:t>
      </w:r>
      <w:r w:rsidRPr="00935C39">
        <w:rPr>
          <w:rFonts w:ascii="Times New Roman" w:eastAsia="Calibri" w:hAnsi="Times New Roman" w:cs="Times New Roman"/>
          <w:sz w:val="24"/>
          <w:szCs w:val="24"/>
        </w:rPr>
        <w:t xml:space="preserve"> основные приемы эффективного использования информационных технологий;</w:t>
      </w:r>
    </w:p>
    <w:p w:rsidR="009C202E" w:rsidRPr="00935C39" w:rsidRDefault="009C202E" w:rsidP="00935C39">
      <w:pPr>
        <w:numPr>
          <w:ilvl w:val="0"/>
          <w:numId w:val="27"/>
        </w:numPr>
        <w:spacing w:after="0" w:line="240" w:lineRule="auto"/>
        <w:ind w:left="-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39">
        <w:rPr>
          <w:rFonts w:ascii="Times New Roman" w:eastAsia="Calibri" w:hAnsi="Times New Roman" w:cs="Times New Roman"/>
          <w:i/>
          <w:sz w:val="24"/>
          <w:szCs w:val="24"/>
        </w:rPr>
        <w:t>сформировать</w:t>
      </w:r>
      <w:r w:rsidRPr="00935C39">
        <w:rPr>
          <w:rFonts w:ascii="Times New Roman" w:eastAsia="Calibri" w:hAnsi="Times New Roman" w:cs="Times New Roman"/>
          <w:sz w:val="24"/>
          <w:szCs w:val="24"/>
        </w:rPr>
        <w:t xml:space="preserve"> логические связи с другими предметами, входящими в курс среднего образования.</w:t>
      </w:r>
    </w:p>
    <w:p w:rsidR="009C202E" w:rsidRPr="00935C39" w:rsidRDefault="009C202E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202E" w:rsidRPr="00935C39" w:rsidRDefault="009C202E" w:rsidP="00935C3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Н.Д. Информатика: Учебник для 7 класса. – М.: БИНОМ. Лаборатория знаний, 2017</w:t>
      </w:r>
    </w:p>
    <w:p w:rsidR="00F74751" w:rsidRDefault="009C202E" w:rsidP="00F74751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B1F" w:rsidRDefault="00541B1F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Информатика 8 класс</w:t>
      </w:r>
    </w:p>
    <w:p w:rsidR="00935C39" w:rsidRPr="00935C39" w:rsidRDefault="00935C39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02E" w:rsidRPr="00935C39" w:rsidRDefault="009C202E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Рабочая программа курса «Информатика» основной школы (базовый уровень) составлена на основе ФЗ №273 «Об образовании», Федерального государственного образовательного </w:t>
      </w:r>
      <w:r w:rsidRPr="00935C39">
        <w:rPr>
          <w:rFonts w:ascii="Times New Roman" w:hAnsi="Times New Roman" w:cs="Times New Roman"/>
          <w:sz w:val="24"/>
          <w:szCs w:val="24"/>
        </w:rPr>
        <w:lastRenderedPageBreak/>
        <w:t>стандарта основного общего образования</w:t>
      </w:r>
      <w:proofErr w:type="gramStart"/>
      <w:r w:rsidRPr="00935C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5C39">
        <w:rPr>
          <w:rFonts w:ascii="Times New Roman" w:hAnsi="Times New Roman" w:cs="Times New Roman"/>
          <w:sz w:val="24"/>
          <w:szCs w:val="24"/>
        </w:rPr>
        <w:t xml:space="preserve"> приказ № 1897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935C3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35C39">
        <w:rPr>
          <w:rFonts w:ascii="Times New Roman" w:hAnsi="Times New Roman" w:cs="Times New Roman"/>
          <w:sz w:val="24"/>
          <w:szCs w:val="24"/>
        </w:rPr>
        <w:t xml:space="preserve">, авторской программы Н.Д.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«Информатика и ИКТ для 8 классов общеобразовательной средней школы», требований к результатам освоения основной образовательной программы (личностных,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предметных); основных подходов к развитию и формированию универсальных учебных действий (УУД) для основного общего образования.  </w:t>
      </w:r>
    </w:p>
    <w:p w:rsidR="009C202E" w:rsidRPr="00935C39" w:rsidRDefault="009C202E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pacing w:val="-5"/>
          <w:w w:val="104"/>
          <w:sz w:val="24"/>
          <w:szCs w:val="24"/>
        </w:rPr>
      </w:pPr>
      <w:r w:rsidRPr="00935C39">
        <w:rPr>
          <w:rFonts w:ascii="Times New Roman" w:hAnsi="Times New Roman" w:cs="Times New Roman"/>
          <w:b/>
          <w:spacing w:val="-5"/>
          <w:w w:val="104"/>
          <w:sz w:val="24"/>
          <w:szCs w:val="24"/>
          <w:u w:val="single"/>
        </w:rPr>
        <w:t xml:space="preserve">Изучение информатики в  </w:t>
      </w:r>
      <w:r w:rsidRPr="00935C39">
        <w:rPr>
          <w:rFonts w:ascii="Times New Roman" w:hAnsi="Times New Roman" w:cs="Times New Roman"/>
          <w:b/>
          <w:sz w:val="24"/>
          <w:szCs w:val="24"/>
          <w:u w:val="single"/>
        </w:rPr>
        <w:t>8 классе направлено на достижение следующих целей</w:t>
      </w:r>
      <w:r w:rsidRPr="00935C39">
        <w:rPr>
          <w:rFonts w:ascii="Times New Roman" w:hAnsi="Times New Roman" w:cs="Times New Roman"/>
          <w:sz w:val="24"/>
          <w:szCs w:val="24"/>
        </w:rPr>
        <w:t>:</w:t>
      </w:r>
    </w:p>
    <w:p w:rsidR="009C202E" w:rsidRPr="00935C39" w:rsidRDefault="009C202E" w:rsidP="00935C39">
      <w:pPr>
        <w:numPr>
          <w:ilvl w:val="0"/>
          <w:numId w:val="30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C202E" w:rsidRPr="00935C39" w:rsidRDefault="009C202E" w:rsidP="00935C39">
      <w:pPr>
        <w:numPr>
          <w:ilvl w:val="0"/>
          <w:numId w:val="30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C39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9C202E" w:rsidRPr="00935C39" w:rsidRDefault="009C202E" w:rsidP="00935C39">
      <w:pPr>
        <w:numPr>
          <w:ilvl w:val="0"/>
          <w:numId w:val="30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9C202E" w:rsidRPr="00935C39" w:rsidRDefault="009C202E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935C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достижения комплекса поставленных целей в процессе изучения информатики в 8 классе необходимо решить следующие задачи</w:t>
      </w:r>
      <w:r w:rsidRPr="00935C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C202E" w:rsidRPr="00935C39" w:rsidRDefault="009C202E" w:rsidP="00935C39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-567" w:right="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9C202E" w:rsidRPr="00935C39" w:rsidRDefault="009C202E" w:rsidP="00935C39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-567" w:right="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C202E" w:rsidRPr="00935C39" w:rsidRDefault="009C202E" w:rsidP="00935C39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-567" w:right="2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C39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9C202E" w:rsidRPr="00935C39" w:rsidRDefault="009C202E" w:rsidP="00935C39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-567" w:right="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9C202E" w:rsidRPr="00935C39" w:rsidRDefault="009C202E" w:rsidP="00935C39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C202E" w:rsidRPr="00935C39" w:rsidRDefault="009C202E" w:rsidP="00935C3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. Информатика: учебник для 8 класса/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Н.Д.Угринович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. – М.:БИНОМ. Лаборатория знаний, 2016.</w:t>
      </w:r>
    </w:p>
    <w:p w:rsidR="009C202E" w:rsidRPr="00935C39" w:rsidRDefault="009C202E" w:rsidP="00935C39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9C202E" w:rsidRPr="00935C39" w:rsidRDefault="009C202E" w:rsidP="00935C3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5C39">
        <w:rPr>
          <w:rFonts w:ascii="Times New Roman" w:hAnsi="Times New Roman" w:cs="Times New Roman"/>
          <w:sz w:val="24"/>
          <w:szCs w:val="24"/>
        </w:rPr>
        <w:t>-</w:t>
      </w:r>
      <w:r w:rsidRPr="00935C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5C3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35C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binom</w:t>
        </w:r>
        <w:r w:rsidRPr="00935C3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35C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Lbz</w:t>
        </w:r>
        <w:r w:rsidRPr="00935C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5C3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C202E" w:rsidRPr="00935C39" w:rsidRDefault="009C202E" w:rsidP="00935C3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35C39">
        <w:rPr>
          <w:rFonts w:ascii="Times New Roman" w:hAnsi="Times New Roman" w:cs="Times New Roman"/>
          <w:sz w:val="24"/>
          <w:szCs w:val="24"/>
        </w:rPr>
        <w:t>://</w:t>
      </w:r>
      <w:r w:rsidRPr="00935C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5C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5C39">
        <w:rPr>
          <w:rFonts w:ascii="Times New Roman" w:hAnsi="Times New Roman" w:cs="Times New Roman"/>
          <w:sz w:val="24"/>
          <w:szCs w:val="24"/>
          <w:lang w:val="en-US"/>
        </w:rPr>
        <w:t>Lbz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5C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</w:t>
      </w:r>
      <w:r w:rsidRPr="00935C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35C3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35C39">
        <w:rPr>
          <w:rFonts w:ascii="Times New Roman" w:hAnsi="Times New Roman" w:cs="Times New Roman"/>
          <w:sz w:val="24"/>
          <w:szCs w:val="24"/>
          <w:lang w:val="en-US"/>
        </w:rPr>
        <w:t>metodist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5C39">
        <w:rPr>
          <w:rFonts w:ascii="Times New Roman" w:hAnsi="Times New Roman" w:cs="Times New Roman"/>
          <w:sz w:val="24"/>
          <w:szCs w:val="24"/>
          <w:lang w:val="en-US"/>
        </w:rPr>
        <w:t>Lbz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5C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2E" w:rsidRPr="00935C39" w:rsidRDefault="009C202E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1B1F" w:rsidRDefault="00541B1F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Информатика 9 класс</w:t>
      </w:r>
    </w:p>
    <w:p w:rsidR="00A12AA5" w:rsidRPr="00935C39" w:rsidRDefault="00A12AA5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02E" w:rsidRPr="00A12AA5" w:rsidRDefault="009C202E" w:rsidP="00935C39">
      <w:pPr>
        <w:spacing w:before="120" w:after="0" w:line="240" w:lineRule="auto"/>
        <w:ind w:left="-567" w:firstLine="284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 xml:space="preserve">Рабочая программа основного общего образования по информатике составлена на основе: </w:t>
      </w:r>
    </w:p>
    <w:p w:rsidR="009C202E" w:rsidRPr="00A12AA5" w:rsidRDefault="009C202E" w:rsidP="00935C39">
      <w:pPr>
        <w:spacing w:before="120" w:after="0" w:line="240" w:lineRule="auto"/>
        <w:ind w:left="-567" w:firstLine="284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- Федерального государственного образовательного стандарта общего образования и Требований к результатам освоения основной общеобразовательной программы Основного общего образования;</w:t>
      </w:r>
    </w:p>
    <w:p w:rsidR="009C202E" w:rsidRPr="00A12AA5" w:rsidRDefault="009C202E" w:rsidP="00935C39">
      <w:pPr>
        <w:spacing w:before="120" w:after="0" w:line="240" w:lineRule="auto"/>
        <w:ind w:left="-567" w:firstLine="284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- примерной программы основного общего образования по курсу «Информатика»;</w:t>
      </w:r>
    </w:p>
    <w:p w:rsidR="009C202E" w:rsidRPr="00A12AA5" w:rsidRDefault="009C202E" w:rsidP="00935C39">
      <w:pPr>
        <w:spacing w:before="120" w:after="0" w:line="240" w:lineRule="auto"/>
        <w:ind w:left="-567" w:firstLine="284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9C202E" w:rsidRPr="00A12AA5" w:rsidRDefault="009C202E" w:rsidP="00935C39">
      <w:pPr>
        <w:spacing w:before="120" w:after="0" w:line="240" w:lineRule="auto"/>
        <w:ind w:left="-567" w:firstLine="284"/>
        <w:contextualSpacing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- базисного учебного плана на 2020-2021 учебный год;</w:t>
      </w:r>
    </w:p>
    <w:p w:rsidR="009C202E" w:rsidRPr="00A12AA5" w:rsidRDefault="009C202E" w:rsidP="00935C39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lastRenderedPageBreak/>
        <w:t xml:space="preserve">- авторской программы  </w:t>
      </w:r>
      <w:proofErr w:type="spellStart"/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Угриновича</w:t>
      </w:r>
      <w:proofErr w:type="spellEnd"/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 xml:space="preserve"> Н.Д., предусматривающей изучение курса информатики в 9 классе 1 час в неделю (34 часа в год). </w:t>
      </w:r>
    </w:p>
    <w:p w:rsidR="009C202E" w:rsidRPr="00A12AA5" w:rsidRDefault="009C202E" w:rsidP="00935C39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en-US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 xml:space="preserve">Учебник: </w:t>
      </w:r>
      <w:r w:rsidRPr="00A12AA5">
        <w:rPr>
          <w:rFonts w:ascii="Times New Roman" w:hAnsi="Times New Roman" w:cs="Times New Roman"/>
          <w:color w:val="000000"/>
          <w:sz w:val="24"/>
          <w:szCs w:val="24"/>
        </w:rPr>
        <w:t>Информатика. 9 класс /</w:t>
      </w:r>
      <w:proofErr w:type="spellStart"/>
      <w:r w:rsidRPr="00A12AA5">
        <w:rPr>
          <w:rFonts w:ascii="Times New Roman" w:hAnsi="Times New Roman" w:cs="Times New Roman"/>
          <w:color w:val="000000"/>
          <w:sz w:val="24"/>
          <w:szCs w:val="24"/>
        </w:rPr>
        <w:t>Н.Д</w:t>
      </w:r>
      <w:proofErr w:type="gramStart"/>
      <w:r w:rsidRPr="00A12AA5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A12AA5">
        <w:rPr>
          <w:rFonts w:ascii="Times New Roman" w:hAnsi="Times New Roman" w:cs="Times New Roman"/>
          <w:color w:val="000000"/>
          <w:sz w:val="24"/>
          <w:szCs w:val="24"/>
        </w:rPr>
        <w:t>гринович</w:t>
      </w:r>
      <w:proofErr w:type="spellEnd"/>
      <w:r w:rsidRPr="00A12AA5">
        <w:rPr>
          <w:rFonts w:ascii="Times New Roman" w:hAnsi="Times New Roman" w:cs="Times New Roman"/>
          <w:color w:val="000000"/>
          <w:sz w:val="24"/>
          <w:szCs w:val="24"/>
        </w:rPr>
        <w:t xml:space="preserve"> – М.: БИНОМ. Лаборатория знаний, 2017.</w:t>
      </w:r>
    </w:p>
    <w:p w:rsidR="009C202E" w:rsidRPr="00A12AA5" w:rsidRDefault="009C202E" w:rsidP="00935C39">
      <w:pPr>
        <w:spacing w:before="120" w:after="0" w:line="240" w:lineRule="auto"/>
        <w:ind w:left="-567" w:firstLine="284"/>
        <w:jc w:val="both"/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b/>
          <w:iCs/>
          <w:color w:val="000000"/>
          <w:sz w:val="24"/>
          <w:szCs w:val="24"/>
          <w:lang w:eastAsia="ru-RU" w:bidi="sa-IN"/>
        </w:rPr>
        <w:t>Цели изучения информатики в основной школе</w:t>
      </w:r>
    </w:p>
    <w:p w:rsidR="009C202E" w:rsidRPr="00A12AA5" w:rsidRDefault="009C202E" w:rsidP="00935C39">
      <w:pPr>
        <w:pStyle w:val="a8"/>
        <w:numPr>
          <w:ilvl w:val="0"/>
          <w:numId w:val="34"/>
        </w:numPr>
        <w:spacing w:before="120" w:after="0" w:line="240" w:lineRule="auto"/>
        <w:ind w:left="-567" w:firstLine="284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C202E" w:rsidRPr="00A12AA5" w:rsidRDefault="009C202E" w:rsidP="00935C39">
      <w:pPr>
        <w:pStyle w:val="a8"/>
        <w:numPr>
          <w:ilvl w:val="0"/>
          <w:numId w:val="34"/>
        </w:numPr>
        <w:spacing w:before="120" w:after="0" w:line="240" w:lineRule="auto"/>
        <w:ind w:left="-567" w:firstLine="284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C202E" w:rsidRPr="00A12AA5" w:rsidRDefault="009C202E" w:rsidP="00935C39">
      <w:pPr>
        <w:pStyle w:val="a8"/>
        <w:numPr>
          <w:ilvl w:val="0"/>
          <w:numId w:val="34"/>
        </w:numPr>
        <w:spacing w:before="120" w:after="0" w:line="240" w:lineRule="auto"/>
        <w:ind w:left="-567" w:firstLine="284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C202E" w:rsidRPr="00A12AA5" w:rsidRDefault="009C202E" w:rsidP="00935C39">
      <w:pPr>
        <w:pStyle w:val="a8"/>
        <w:numPr>
          <w:ilvl w:val="0"/>
          <w:numId w:val="34"/>
        </w:numPr>
        <w:spacing w:before="120" w:after="0" w:line="240" w:lineRule="auto"/>
        <w:ind w:left="-567" w:firstLine="284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9C202E" w:rsidRPr="00A12AA5" w:rsidRDefault="009C202E" w:rsidP="00935C39">
      <w:pPr>
        <w:pStyle w:val="a8"/>
        <w:numPr>
          <w:ilvl w:val="0"/>
          <w:numId w:val="34"/>
        </w:numPr>
        <w:spacing w:before="120" w:after="0" w:line="240" w:lineRule="auto"/>
        <w:ind w:left="-567" w:firstLine="284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</w:pPr>
      <w:r w:rsidRPr="00A12AA5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 w:bidi="sa-I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74751" w:rsidRDefault="00F74751" w:rsidP="00F74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B1F" w:rsidRDefault="00541B1F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AA5">
        <w:rPr>
          <w:rFonts w:ascii="Times New Roman" w:hAnsi="Times New Roman" w:cs="Times New Roman"/>
          <w:b/>
          <w:sz w:val="24"/>
          <w:szCs w:val="24"/>
        </w:rPr>
        <w:t>Информатика 10 класс</w:t>
      </w:r>
    </w:p>
    <w:p w:rsidR="00F74751" w:rsidRPr="00A12AA5" w:rsidRDefault="00F74751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C39" w:rsidRPr="00935C39" w:rsidRDefault="00935C39" w:rsidP="00935C39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и ИКТ составлена на основе:</w:t>
      </w:r>
    </w:p>
    <w:p w:rsidR="00935C39" w:rsidRPr="00935C39" w:rsidRDefault="00935C39" w:rsidP="00935C39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(среднего (полного) общего) образования;</w:t>
      </w:r>
    </w:p>
    <w:p w:rsidR="00935C39" w:rsidRPr="00935C39" w:rsidRDefault="00935C39" w:rsidP="00935C39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информатике;</w:t>
      </w:r>
    </w:p>
    <w:p w:rsidR="00935C39" w:rsidRPr="00935C39" w:rsidRDefault="00935C39" w:rsidP="00935C39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Pr="00935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Угриновича</w:t>
      </w:r>
      <w:proofErr w:type="spellEnd"/>
      <w:r w:rsidRPr="0093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«Программа курса информатики и ИКТ для основной школы», изданной в сборнике «Информат</w:t>
      </w:r>
      <w:r w:rsidRPr="00A1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ика. </w:t>
      </w:r>
    </w:p>
    <w:p w:rsidR="00935C39" w:rsidRPr="00935C39" w:rsidRDefault="00935C39" w:rsidP="00935C39">
      <w:pPr>
        <w:numPr>
          <w:ilvl w:val="0"/>
          <w:numId w:val="39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</w:t>
      </w:r>
      <w:r w:rsidRPr="00935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Pr="00A1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Оленегорская</w:t>
      </w:r>
      <w:r w:rsidRPr="0093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935C39" w:rsidRPr="00A12AA5" w:rsidRDefault="00935C39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5C39" w:rsidRPr="00935C39" w:rsidRDefault="00935C39" w:rsidP="00935C39">
      <w:pPr>
        <w:pStyle w:val="a3"/>
        <w:spacing w:before="0" w:beforeAutospacing="0" w:after="0" w:afterAutospacing="0"/>
        <w:ind w:left="-567" w:firstLine="284"/>
        <w:jc w:val="both"/>
      </w:pPr>
      <w:r w:rsidRPr="00A12AA5">
        <w:rPr>
          <w:b/>
          <w:bCs/>
        </w:rPr>
        <w:t xml:space="preserve">Цель рабочей программы по предмету «Информатика и </w:t>
      </w:r>
      <w:r w:rsidRPr="00935C39">
        <w:rPr>
          <w:b/>
          <w:bCs/>
        </w:rPr>
        <w:t>ИКТ»:</w:t>
      </w:r>
    </w:p>
    <w:p w:rsidR="00935C39" w:rsidRPr="00935C39" w:rsidRDefault="00935C39" w:rsidP="00935C39">
      <w:pPr>
        <w:pStyle w:val="a3"/>
        <w:numPr>
          <w:ilvl w:val="0"/>
          <w:numId w:val="35"/>
        </w:numPr>
        <w:spacing w:before="0" w:beforeAutospacing="0" w:after="0" w:afterAutospacing="0"/>
        <w:ind w:left="-567" w:firstLine="284"/>
        <w:jc w:val="both"/>
      </w:pPr>
      <w:r w:rsidRPr="00935C39"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935C39" w:rsidRPr="00935C39" w:rsidRDefault="00935C39" w:rsidP="00935C39">
      <w:pPr>
        <w:pStyle w:val="a3"/>
        <w:numPr>
          <w:ilvl w:val="0"/>
          <w:numId w:val="35"/>
        </w:numPr>
        <w:spacing w:before="0" w:beforeAutospacing="0" w:after="0" w:afterAutospacing="0"/>
        <w:ind w:left="-567" w:firstLine="284"/>
        <w:jc w:val="both"/>
      </w:pPr>
      <w:r w:rsidRPr="00935C39"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935C39" w:rsidRPr="00935C39" w:rsidRDefault="00935C39" w:rsidP="00935C39">
      <w:pPr>
        <w:widowControl w:val="0"/>
        <w:numPr>
          <w:ilvl w:val="0"/>
          <w:numId w:val="35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ее.</w:t>
      </w:r>
    </w:p>
    <w:p w:rsidR="00935C39" w:rsidRPr="00F74751" w:rsidRDefault="00935C39" w:rsidP="00F74751">
      <w:pPr>
        <w:pStyle w:val="a3"/>
        <w:spacing w:before="0" w:beforeAutospacing="0" w:after="0" w:afterAutospacing="0"/>
        <w:ind w:left="-567" w:firstLine="284"/>
        <w:jc w:val="both"/>
        <w:rPr>
          <w:b/>
          <w:bCs/>
        </w:rPr>
      </w:pPr>
      <w:r w:rsidRPr="00935C39">
        <w:rPr>
          <w:b/>
          <w:bCs/>
        </w:rPr>
        <w:lastRenderedPageBreak/>
        <w:t xml:space="preserve">Литература: </w:t>
      </w:r>
      <w:r w:rsidRPr="00935C39">
        <w:t xml:space="preserve">Информатика и ИКТ. Базовый уровень. Учебник для10 класса/ Н. Д. </w:t>
      </w:r>
      <w:proofErr w:type="spellStart"/>
      <w:r w:rsidRPr="00935C39">
        <w:t>Угринович</w:t>
      </w:r>
      <w:proofErr w:type="spellEnd"/>
      <w:proofErr w:type="gramStart"/>
      <w:r w:rsidRPr="00935C39">
        <w:t xml:space="preserve">.-. </w:t>
      </w:r>
      <w:proofErr w:type="gramEnd"/>
      <w:r w:rsidRPr="00935C39">
        <w:t>М.: Бином. Лаборатория знаний, 2008(2013).</w:t>
      </w:r>
    </w:p>
    <w:p w:rsidR="00A12AA5" w:rsidRDefault="00A12AA5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B1F" w:rsidRDefault="00541B1F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AA5">
        <w:rPr>
          <w:rFonts w:ascii="Times New Roman" w:hAnsi="Times New Roman" w:cs="Times New Roman"/>
          <w:b/>
          <w:sz w:val="24"/>
          <w:szCs w:val="24"/>
        </w:rPr>
        <w:t>Информатика 11 класс</w:t>
      </w:r>
    </w:p>
    <w:p w:rsidR="00F74751" w:rsidRPr="00A12AA5" w:rsidRDefault="00F74751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C39" w:rsidRPr="00935C39" w:rsidRDefault="00935C39" w:rsidP="00935C39">
      <w:pPr>
        <w:keepNext/>
        <w:keepLines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C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предмету «Информатика» составлена на основе следующих нормативно-правовых документов: </w:t>
      </w:r>
    </w:p>
    <w:p w:rsidR="00935C39" w:rsidRPr="00935C39" w:rsidRDefault="00935C39" w:rsidP="00935C39">
      <w:pPr>
        <w:numPr>
          <w:ilvl w:val="0"/>
          <w:numId w:val="38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39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информатике и ИКТ, утвержден приказом Минобразования России от 5.03.2004 г. № 1089.</w:t>
      </w:r>
    </w:p>
    <w:p w:rsidR="00935C39" w:rsidRPr="00935C39" w:rsidRDefault="00935C39" w:rsidP="00935C39">
      <w:pPr>
        <w:numPr>
          <w:ilvl w:val="0"/>
          <w:numId w:val="38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3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35C39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935C39">
        <w:rPr>
          <w:rFonts w:ascii="Times New Roman" w:eastAsia="Times New Roman" w:hAnsi="Times New Roman" w:cs="Times New Roman"/>
          <w:sz w:val="24"/>
          <w:szCs w:val="24"/>
        </w:rPr>
        <w:t>. № 1897.</w:t>
      </w:r>
    </w:p>
    <w:p w:rsidR="00935C39" w:rsidRPr="00935C39" w:rsidRDefault="00935C39" w:rsidP="00935C39">
      <w:pPr>
        <w:numPr>
          <w:ilvl w:val="0"/>
          <w:numId w:val="38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3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:rsidR="00935C39" w:rsidRPr="00935C39" w:rsidRDefault="00935C39" w:rsidP="00935C39">
      <w:pPr>
        <w:numPr>
          <w:ilvl w:val="0"/>
          <w:numId w:val="38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C39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935C39">
        <w:rPr>
          <w:rFonts w:ascii="Times New Roman" w:eastAsia="Times New Roman" w:hAnsi="Times New Roman" w:cs="Times New Roman"/>
          <w:sz w:val="24"/>
          <w:szCs w:val="24"/>
        </w:rPr>
        <w:t xml:space="preserve"> Н.Д. Программа по информатике и ИКТ на базовом уровне (10 – 11 класс). Сборник: Программы для общеобразовательных учреждений. 2-11 классы</w:t>
      </w:r>
      <w:proofErr w:type="gramStart"/>
      <w:r w:rsidRPr="00935C39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935C39">
        <w:rPr>
          <w:rFonts w:ascii="Times New Roman" w:eastAsia="Times New Roman" w:hAnsi="Times New Roman" w:cs="Times New Roman"/>
          <w:sz w:val="24"/>
          <w:szCs w:val="24"/>
        </w:rPr>
        <w:t xml:space="preserve">ост.: М.Н. Бородин. – М.: БИНОМ. Лаборатория знаний, 2010. </w:t>
      </w:r>
    </w:p>
    <w:p w:rsidR="00935C39" w:rsidRPr="00935C39" w:rsidRDefault="00935C39" w:rsidP="00935C3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Style w:val="2"/>
          <w:rFonts w:eastAsia="Arial Unicode MS"/>
          <w:sz w:val="24"/>
          <w:szCs w:val="24"/>
        </w:rPr>
        <w:t>Изучение информатики и И</w:t>
      </w:r>
      <w:proofErr w:type="gramStart"/>
      <w:r w:rsidRPr="00935C39">
        <w:rPr>
          <w:rStyle w:val="2"/>
          <w:rFonts w:eastAsia="Arial Unicode MS"/>
          <w:sz w:val="24"/>
          <w:szCs w:val="24"/>
        </w:rPr>
        <w:t>КТ в ст</w:t>
      </w:r>
      <w:proofErr w:type="gramEnd"/>
      <w:r w:rsidRPr="00935C39">
        <w:rPr>
          <w:rStyle w:val="2"/>
          <w:rFonts w:eastAsia="Arial Unicode MS"/>
          <w:sz w:val="24"/>
          <w:szCs w:val="24"/>
        </w:rPr>
        <w:t>аршей школе на базовом уровне направлено на достижение следующих целей:</w:t>
      </w:r>
    </w:p>
    <w:p w:rsidR="00935C39" w:rsidRPr="00935C39" w:rsidRDefault="00935C39" w:rsidP="00935C39">
      <w:pPr>
        <w:pStyle w:val="4"/>
        <w:numPr>
          <w:ilvl w:val="0"/>
          <w:numId w:val="36"/>
        </w:numPr>
        <w:shd w:val="clear" w:color="auto" w:fill="auto"/>
        <w:tabs>
          <w:tab w:val="left" w:pos="1009"/>
        </w:tabs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b/>
          <w:sz w:val="24"/>
          <w:szCs w:val="24"/>
        </w:rPr>
        <w:t>освоение</w:t>
      </w:r>
      <w:r w:rsidRPr="00935C39">
        <w:rPr>
          <w:sz w:val="24"/>
          <w:szCs w:val="24"/>
        </w:rPr>
        <w:t xml:space="preserve"> системы базовых знаний, отражающих вклад информатики в формиро</w:t>
      </w:r>
      <w:r w:rsidRPr="00935C39">
        <w:rPr>
          <w:sz w:val="24"/>
          <w:szCs w:val="24"/>
        </w:rPr>
        <w:softHyphen/>
        <w:t>вание современной научной картины мира, роль информационных процессов в обществе, биологических и технических системах;</w:t>
      </w:r>
    </w:p>
    <w:p w:rsidR="00935C39" w:rsidRPr="00935C39" w:rsidRDefault="00935C39" w:rsidP="00935C39">
      <w:pPr>
        <w:pStyle w:val="4"/>
        <w:numPr>
          <w:ilvl w:val="0"/>
          <w:numId w:val="36"/>
        </w:numPr>
        <w:shd w:val="clear" w:color="auto" w:fill="auto"/>
        <w:tabs>
          <w:tab w:val="left" w:pos="1009"/>
        </w:tabs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b/>
          <w:sz w:val="24"/>
          <w:szCs w:val="24"/>
        </w:rPr>
        <w:t>овладение</w:t>
      </w:r>
      <w:r w:rsidRPr="00935C39">
        <w:rPr>
          <w:sz w:val="24"/>
          <w:szCs w:val="24"/>
        </w:rPr>
        <w:t xml:space="preserve"> умениями применять, анализировать, преобразовывать информаци</w:t>
      </w:r>
      <w:r w:rsidRPr="00935C39">
        <w:rPr>
          <w:sz w:val="24"/>
          <w:szCs w:val="24"/>
        </w:rPr>
        <w:softHyphen/>
        <w:t>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</w:t>
      </w:r>
      <w:r w:rsidRPr="00935C39">
        <w:rPr>
          <w:sz w:val="24"/>
          <w:szCs w:val="24"/>
        </w:rPr>
        <w:softHyphen/>
        <w:t>циплин;</w:t>
      </w:r>
    </w:p>
    <w:p w:rsidR="00935C39" w:rsidRPr="00935C39" w:rsidRDefault="00935C39" w:rsidP="00935C39">
      <w:pPr>
        <w:pStyle w:val="4"/>
        <w:numPr>
          <w:ilvl w:val="0"/>
          <w:numId w:val="36"/>
        </w:numPr>
        <w:shd w:val="clear" w:color="auto" w:fill="auto"/>
        <w:tabs>
          <w:tab w:val="left" w:pos="999"/>
        </w:tabs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b/>
          <w:sz w:val="24"/>
          <w:szCs w:val="24"/>
        </w:rPr>
        <w:t>развитие</w:t>
      </w:r>
      <w:r w:rsidRPr="00935C39">
        <w:rPr>
          <w:sz w:val="24"/>
          <w:szCs w:val="24"/>
        </w:rPr>
        <w:t xml:space="preserve"> познавательных интересов, интеллектуальных и творческих способно</w:t>
      </w:r>
      <w:r w:rsidRPr="00935C39">
        <w:rPr>
          <w:sz w:val="24"/>
          <w:szCs w:val="24"/>
        </w:rPr>
        <w:softHyphen/>
        <w:t>стей путем освоения и использования методов информатики и средств ИКТ при изучении различных учебных предметов;</w:t>
      </w:r>
    </w:p>
    <w:p w:rsidR="00935C39" w:rsidRPr="00935C39" w:rsidRDefault="00935C39" w:rsidP="00935C39">
      <w:pPr>
        <w:pStyle w:val="4"/>
        <w:numPr>
          <w:ilvl w:val="0"/>
          <w:numId w:val="36"/>
        </w:numPr>
        <w:shd w:val="clear" w:color="auto" w:fill="auto"/>
        <w:tabs>
          <w:tab w:val="left" w:pos="1004"/>
        </w:tabs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b/>
          <w:sz w:val="24"/>
          <w:szCs w:val="24"/>
        </w:rPr>
        <w:t>воспитание</w:t>
      </w:r>
      <w:r w:rsidRPr="00935C39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935C39" w:rsidRPr="00935C39" w:rsidRDefault="00935C39" w:rsidP="00935C39">
      <w:pPr>
        <w:pStyle w:val="4"/>
        <w:numPr>
          <w:ilvl w:val="0"/>
          <w:numId w:val="36"/>
        </w:numPr>
        <w:shd w:val="clear" w:color="auto" w:fill="auto"/>
        <w:tabs>
          <w:tab w:val="left" w:pos="994"/>
        </w:tabs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b/>
          <w:sz w:val="24"/>
          <w:szCs w:val="24"/>
        </w:rPr>
        <w:t>приобретение опыта</w:t>
      </w:r>
      <w:r w:rsidRPr="00935C39">
        <w:rPr>
          <w:sz w:val="24"/>
          <w:szCs w:val="24"/>
        </w:rPr>
        <w:t xml:space="preserve"> использования информационных технологий в индивиду</w:t>
      </w:r>
      <w:r w:rsidRPr="00935C39">
        <w:rPr>
          <w:sz w:val="24"/>
          <w:szCs w:val="24"/>
        </w:rPr>
        <w:softHyphen/>
        <w:t>альной и коллективной учебной и познавательной, в том числе проектной деятельности.</w:t>
      </w:r>
    </w:p>
    <w:p w:rsidR="00935C39" w:rsidRPr="00935C39" w:rsidRDefault="00935C39" w:rsidP="00935C39">
      <w:pPr>
        <w:pStyle w:val="4"/>
        <w:shd w:val="clear" w:color="auto" w:fill="auto"/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sz w:val="24"/>
          <w:szCs w:val="24"/>
        </w:rPr>
        <w:t>Основная</w:t>
      </w:r>
      <w:r w:rsidRPr="00935C39">
        <w:rPr>
          <w:rStyle w:val="ab"/>
          <w:sz w:val="24"/>
          <w:szCs w:val="24"/>
        </w:rPr>
        <w:t xml:space="preserve"> задача</w:t>
      </w:r>
      <w:r w:rsidRPr="00935C39">
        <w:rPr>
          <w:sz w:val="24"/>
          <w:szCs w:val="24"/>
        </w:rPr>
        <w:t xml:space="preserve"> базового уровня старшей школы состоит в изучении</w:t>
      </w:r>
      <w:r w:rsidRPr="00935C39">
        <w:rPr>
          <w:rStyle w:val="aa"/>
          <w:sz w:val="24"/>
          <w:szCs w:val="24"/>
        </w:rPr>
        <w:t xml:space="preserve"> общих зако</w:t>
      </w:r>
      <w:r w:rsidRPr="00935C39">
        <w:rPr>
          <w:rStyle w:val="aa"/>
          <w:sz w:val="24"/>
          <w:szCs w:val="24"/>
        </w:rPr>
        <w:softHyphen/>
        <w:t>номерностей функционирования, создания</w:t>
      </w:r>
      <w:r w:rsidRPr="00935C39">
        <w:rPr>
          <w:sz w:val="24"/>
          <w:szCs w:val="24"/>
        </w:rPr>
        <w:t xml:space="preserve"> и</w:t>
      </w:r>
      <w:r w:rsidRPr="00935C39">
        <w:rPr>
          <w:rStyle w:val="aa"/>
          <w:sz w:val="24"/>
          <w:szCs w:val="24"/>
        </w:rPr>
        <w:t xml:space="preserve"> применения</w:t>
      </w:r>
      <w:r w:rsidRPr="00935C39">
        <w:rPr>
          <w:sz w:val="24"/>
          <w:szCs w:val="24"/>
        </w:rPr>
        <w:t xml:space="preserve"> информационных систем, пре</w:t>
      </w:r>
      <w:r w:rsidRPr="00935C39">
        <w:rPr>
          <w:sz w:val="24"/>
          <w:szCs w:val="24"/>
        </w:rPr>
        <w:softHyphen/>
        <w:t>имущественно автоматизированных.</w:t>
      </w:r>
    </w:p>
    <w:p w:rsidR="00935C39" w:rsidRPr="00935C39" w:rsidRDefault="00935C39" w:rsidP="00935C39">
      <w:pPr>
        <w:pStyle w:val="4"/>
        <w:shd w:val="clear" w:color="auto" w:fill="auto"/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sz w:val="24"/>
          <w:szCs w:val="24"/>
        </w:rPr>
        <w:t>С точки зрения</w:t>
      </w:r>
      <w:r w:rsidRPr="00935C39">
        <w:rPr>
          <w:rStyle w:val="aa"/>
          <w:sz w:val="24"/>
          <w:szCs w:val="24"/>
        </w:rPr>
        <w:t xml:space="preserve"> содержания</w:t>
      </w:r>
      <w:r w:rsidRPr="00935C39">
        <w:rPr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</w:t>
      </w:r>
      <w:r w:rsidRPr="00935C39">
        <w:rPr>
          <w:sz w:val="24"/>
          <w:szCs w:val="24"/>
        </w:rPr>
        <w:softHyphen/>
        <w:t xml:space="preserve">вания, обеспечив тем самым значительное расширение и углубление </w:t>
      </w:r>
      <w:proofErr w:type="spellStart"/>
      <w:r w:rsidRPr="00935C39">
        <w:rPr>
          <w:sz w:val="24"/>
          <w:szCs w:val="24"/>
        </w:rPr>
        <w:t>межпредметных</w:t>
      </w:r>
      <w:proofErr w:type="spellEnd"/>
      <w:r w:rsidRPr="00935C39">
        <w:rPr>
          <w:sz w:val="24"/>
          <w:szCs w:val="24"/>
        </w:rPr>
        <w:t xml:space="preserve"> свя</w:t>
      </w:r>
      <w:r w:rsidRPr="00935C39">
        <w:rPr>
          <w:sz w:val="24"/>
          <w:szCs w:val="24"/>
        </w:rPr>
        <w:softHyphen/>
        <w:t xml:space="preserve">зей информатики с другими дисциплинами. </w:t>
      </w:r>
    </w:p>
    <w:p w:rsidR="00935C39" w:rsidRPr="00935C39" w:rsidRDefault="00935C39" w:rsidP="00935C39">
      <w:pPr>
        <w:pStyle w:val="4"/>
        <w:shd w:val="clear" w:color="auto" w:fill="auto"/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sz w:val="24"/>
          <w:szCs w:val="24"/>
        </w:rPr>
        <w:t>С точки зрения</w:t>
      </w:r>
      <w:r w:rsidRPr="00935C39">
        <w:rPr>
          <w:rStyle w:val="aa"/>
          <w:sz w:val="24"/>
          <w:szCs w:val="24"/>
        </w:rPr>
        <w:t xml:space="preserve"> деятельности,</w:t>
      </w:r>
      <w:r w:rsidRPr="00935C39">
        <w:rPr>
          <w:sz w:val="24"/>
          <w:szCs w:val="24"/>
        </w:rPr>
        <w:t xml:space="preserve"> это дает воз</w:t>
      </w:r>
      <w:r w:rsidRPr="00935C39">
        <w:rPr>
          <w:sz w:val="24"/>
          <w:szCs w:val="24"/>
        </w:rPr>
        <w:softHyphen/>
        <w:t>можность сформировать методологию использования основных автоматизированных</w:t>
      </w:r>
      <w:r w:rsidRPr="00935C39">
        <w:rPr>
          <w:rStyle w:val="aa"/>
          <w:sz w:val="24"/>
          <w:szCs w:val="24"/>
        </w:rPr>
        <w:t xml:space="preserve"> ин</w:t>
      </w:r>
      <w:r w:rsidRPr="00935C39">
        <w:rPr>
          <w:rStyle w:val="aa"/>
          <w:sz w:val="24"/>
          <w:szCs w:val="24"/>
        </w:rPr>
        <w:softHyphen/>
        <w:t>формационных систем в решении конкретных задач,</w:t>
      </w:r>
      <w:r w:rsidRPr="00935C39">
        <w:rPr>
          <w:sz w:val="24"/>
          <w:szCs w:val="24"/>
        </w:rPr>
        <w:t xml:space="preserve"> связанных с анализом и представле</w:t>
      </w:r>
      <w:r w:rsidRPr="00935C39">
        <w:rPr>
          <w:sz w:val="24"/>
          <w:szCs w:val="24"/>
        </w:rPr>
        <w:softHyphen/>
        <w:t>нием основных информационных процессов.</w:t>
      </w:r>
    </w:p>
    <w:p w:rsidR="00935C39" w:rsidRPr="00935C39" w:rsidRDefault="00935C39" w:rsidP="00935C39">
      <w:pPr>
        <w:pStyle w:val="4"/>
        <w:shd w:val="clear" w:color="auto" w:fill="auto"/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sz w:val="24"/>
          <w:szCs w:val="24"/>
        </w:rPr>
        <w:t>Преподавание курса ориентировано на использование учебного и программн</w:t>
      </w:r>
      <w:proofErr w:type="gramStart"/>
      <w:r w:rsidRPr="00935C39">
        <w:rPr>
          <w:sz w:val="24"/>
          <w:szCs w:val="24"/>
        </w:rPr>
        <w:t>о-</w:t>
      </w:r>
      <w:proofErr w:type="gramEnd"/>
      <w:r w:rsidRPr="00935C39">
        <w:rPr>
          <w:sz w:val="24"/>
          <w:szCs w:val="24"/>
        </w:rPr>
        <w:t xml:space="preserve"> методического комплекса, в который входят:</w:t>
      </w:r>
    </w:p>
    <w:p w:rsidR="00935C39" w:rsidRPr="00935C39" w:rsidRDefault="00935C39" w:rsidP="00935C39">
      <w:pPr>
        <w:pStyle w:val="4"/>
        <w:numPr>
          <w:ilvl w:val="0"/>
          <w:numId w:val="37"/>
        </w:numPr>
        <w:shd w:val="clear" w:color="auto" w:fill="auto"/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sz w:val="24"/>
          <w:szCs w:val="24"/>
        </w:rPr>
        <w:t xml:space="preserve">учебник «Информатика.11 класс. Базовый уровень / Н.Д. </w:t>
      </w:r>
      <w:proofErr w:type="spellStart"/>
      <w:r w:rsidRPr="00935C39">
        <w:rPr>
          <w:sz w:val="24"/>
          <w:szCs w:val="24"/>
        </w:rPr>
        <w:t>Угринович</w:t>
      </w:r>
      <w:proofErr w:type="spellEnd"/>
      <w:r w:rsidRPr="00935C39">
        <w:rPr>
          <w:sz w:val="24"/>
          <w:szCs w:val="24"/>
        </w:rPr>
        <w:t>. - М.:БИНОМ. Лаборатория знаний, 2017»;</w:t>
      </w:r>
    </w:p>
    <w:p w:rsidR="00935C39" w:rsidRPr="00935C39" w:rsidRDefault="00935C39" w:rsidP="00935C39">
      <w:pPr>
        <w:pStyle w:val="4"/>
        <w:numPr>
          <w:ilvl w:val="0"/>
          <w:numId w:val="37"/>
        </w:numPr>
        <w:shd w:val="clear" w:color="auto" w:fill="auto"/>
        <w:spacing w:before="0" w:line="240" w:lineRule="auto"/>
        <w:ind w:left="-567" w:right="20" w:firstLine="284"/>
        <w:rPr>
          <w:sz w:val="24"/>
          <w:szCs w:val="24"/>
        </w:rPr>
      </w:pPr>
      <w:r w:rsidRPr="00935C39">
        <w:rPr>
          <w:sz w:val="24"/>
          <w:szCs w:val="24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Н.Д. </w:t>
      </w:r>
      <w:proofErr w:type="spellStart"/>
      <w:r w:rsidRPr="00935C39">
        <w:rPr>
          <w:sz w:val="24"/>
          <w:szCs w:val="24"/>
        </w:rPr>
        <w:t>Угринови</w:t>
      </w:r>
      <w:proofErr w:type="gramStart"/>
      <w:r w:rsidRPr="00935C39">
        <w:rPr>
          <w:sz w:val="24"/>
          <w:szCs w:val="24"/>
        </w:rPr>
        <w:t>ч</w:t>
      </w:r>
      <w:proofErr w:type="spellEnd"/>
      <w:r w:rsidRPr="00935C39">
        <w:rPr>
          <w:sz w:val="24"/>
          <w:szCs w:val="24"/>
        </w:rPr>
        <w:t>-</w:t>
      </w:r>
      <w:proofErr w:type="gramEnd"/>
      <w:r w:rsidRPr="00935C39">
        <w:rPr>
          <w:sz w:val="24"/>
          <w:szCs w:val="24"/>
        </w:rPr>
        <w:t xml:space="preserve"> М.: БИНОМ. Лаборатория знаний, 2010»;</w:t>
      </w:r>
    </w:p>
    <w:p w:rsidR="00541B1F" w:rsidRPr="00F74751" w:rsidRDefault="00935C39" w:rsidP="00F74751">
      <w:pPr>
        <w:pStyle w:val="4"/>
        <w:numPr>
          <w:ilvl w:val="0"/>
          <w:numId w:val="37"/>
        </w:numPr>
        <w:shd w:val="clear" w:color="auto" w:fill="auto"/>
        <w:spacing w:before="0" w:line="240" w:lineRule="auto"/>
        <w:ind w:left="-567" w:firstLine="284"/>
        <w:rPr>
          <w:sz w:val="24"/>
          <w:szCs w:val="24"/>
        </w:rPr>
      </w:pPr>
      <w:r w:rsidRPr="00935C39">
        <w:rPr>
          <w:sz w:val="24"/>
          <w:szCs w:val="24"/>
        </w:rPr>
        <w:t>комплект ци</w:t>
      </w:r>
      <w:r w:rsidR="00F74751">
        <w:rPr>
          <w:sz w:val="24"/>
          <w:szCs w:val="24"/>
        </w:rPr>
        <w:t>фровых образовательных ресурсов.</w:t>
      </w:r>
    </w:p>
    <w:sectPr w:rsidR="00541B1F" w:rsidRPr="00F74751" w:rsidSect="00F747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EA"/>
    <w:multiLevelType w:val="multilevel"/>
    <w:tmpl w:val="4A9A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6B47"/>
    <w:multiLevelType w:val="multilevel"/>
    <w:tmpl w:val="8938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72DC"/>
    <w:multiLevelType w:val="multilevel"/>
    <w:tmpl w:val="4B767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22E1D"/>
    <w:multiLevelType w:val="multilevel"/>
    <w:tmpl w:val="84D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A3826"/>
    <w:multiLevelType w:val="multilevel"/>
    <w:tmpl w:val="A4D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D777B"/>
    <w:multiLevelType w:val="hybridMultilevel"/>
    <w:tmpl w:val="AEE65BDA"/>
    <w:lvl w:ilvl="0" w:tplc="05F2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F0344"/>
    <w:multiLevelType w:val="multilevel"/>
    <w:tmpl w:val="132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65056"/>
    <w:multiLevelType w:val="multilevel"/>
    <w:tmpl w:val="774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74DA8"/>
    <w:multiLevelType w:val="multilevel"/>
    <w:tmpl w:val="EBF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906C1"/>
    <w:multiLevelType w:val="multilevel"/>
    <w:tmpl w:val="9776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34A59"/>
    <w:multiLevelType w:val="multilevel"/>
    <w:tmpl w:val="F74C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5274D"/>
    <w:multiLevelType w:val="multilevel"/>
    <w:tmpl w:val="D41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40BE9"/>
    <w:multiLevelType w:val="multilevel"/>
    <w:tmpl w:val="312E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47DC0"/>
    <w:multiLevelType w:val="multilevel"/>
    <w:tmpl w:val="F12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47FC4"/>
    <w:multiLevelType w:val="multilevel"/>
    <w:tmpl w:val="8C7A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905F7"/>
    <w:multiLevelType w:val="multilevel"/>
    <w:tmpl w:val="0C7E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84969"/>
    <w:multiLevelType w:val="multilevel"/>
    <w:tmpl w:val="F9C4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94A4D"/>
    <w:multiLevelType w:val="multilevel"/>
    <w:tmpl w:val="455E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41361"/>
    <w:multiLevelType w:val="multilevel"/>
    <w:tmpl w:val="54E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85D86"/>
    <w:multiLevelType w:val="hybridMultilevel"/>
    <w:tmpl w:val="48F676F4"/>
    <w:lvl w:ilvl="0" w:tplc="60727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52AB5"/>
    <w:multiLevelType w:val="multilevel"/>
    <w:tmpl w:val="5AEA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C5135"/>
    <w:multiLevelType w:val="hybridMultilevel"/>
    <w:tmpl w:val="6F965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2622F"/>
    <w:multiLevelType w:val="multilevel"/>
    <w:tmpl w:val="025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1204585"/>
    <w:multiLevelType w:val="multilevel"/>
    <w:tmpl w:val="8ACC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67776"/>
    <w:multiLevelType w:val="multilevel"/>
    <w:tmpl w:val="6C9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202BDF"/>
    <w:multiLevelType w:val="hybridMultilevel"/>
    <w:tmpl w:val="87D4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B4E92"/>
    <w:multiLevelType w:val="multilevel"/>
    <w:tmpl w:val="0B94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56C45"/>
    <w:multiLevelType w:val="multilevel"/>
    <w:tmpl w:val="BE50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71755A"/>
    <w:multiLevelType w:val="multilevel"/>
    <w:tmpl w:val="94A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F6704"/>
    <w:multiLevelType w:val="multilevel"/>
    <w:tmpl w:val="B60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780D2D"/>
    <w:multiLevelType w:val="multilevel"/>
    <w:tmpl w:val="5BC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635492"/>
    <w:multiLevelType w:val="multilevel"/>
    <w:tmpl w:val="359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A4166B"/>
    <w:multiLevelType w:val="multilevel"/>
    <w:tmpl w:val="668C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3"/>
  </w:num>
  <w:num w:numId="5">
    <w:abstractNumId w:val="1"/>
  </w:num>
  <w:num w:numId="6">
    <w:abstractNumId w:val="11"/>
  </w:num>
  <w:num w:numId="7">
    <w:abstractNumId w:val="36"/>
  </w:num>
  <w:num w:numId="8">
    <w:abstractNumId w:val="38"/>
  </w:num>
  <w:num w:numId="9">
    <w:abstractNumId w:val="19"/>
  </w:num>
  <w:num w:numId="10">
    <w:abstractNumId w:val="5"/>
  </w:num>
  <w:num w:numId="11">
    <w:abstractNumId w:val="12"/>
  </w:num>
  <w:num w:numId="12">
    <w:abstractNumId w:val="9"/>
  </w:num>
  <w:num w:numId="13">
    <w:abstractNumId w:val="30"/>
  </w:num>
  <w:num w:numId="14">
    <w:abstractNumId w:val="15"/>
  </w:num>
  <w:num w:numId="15">
    <w:abstractNumId w:val="14"/>
  </w:num>
  <w:num w:numId="16">
    <w:abstractNumId w:val="21"/>
  </w:num>
  <w:num w:numId="17">
    <w:abstractNumId w:val="18"/>
  </w:num>
  <w:num w:numId="18">
    <w:abstractNumId w:val="35"/>
  </w:num>
  <w:num w:numId="19">
    <w:abstractNumId w:val="10"/>
  </w:num>
  <w:num w:numId="20">
    <w:abstractNumId w:val="25"/>
  </w:num>
  <w:num w:numId="21">
    <w:abstractNumId w:val="33"/>
  </w:num>
  <w:num w:numId="22">
    <w:abstractNumId w:val="22"/>
  </w:num>
  <w:num w:numId="23">
    <w:abstractNumId w:val="17"/>
  </w:num>
  <w:num w:numId="24">
    <w:abstractNumId w:val="16"/>
  </w:num>
  <w:num w:numId="25">
    <w:abstractNumId w:val="3"/>
  </w:num>
  <w:num w:numId="26">
    <w:abstractNumId w:val="37"/>
  </w:num>
  <w:num w:numId="27">
    <w:abstractNumId w:val="20"/>
  </w:num>
  <w:num w:numId="28">
    <w:abstractNumId w:val="34"/>
  </w:num>
  <w:num w:numId="29">
    <w:abstractNumId w:val="6"/>
  </w:num>
  <w:num w:numId="30">
    <w:abstractNumId w:val="28"/>
  </w:num>
  <w:num w:numId="31">
    <w:abstractNumId w:val="8"/>
  </w:num>
  <w:num w:numId="32">
    <w:abstractNumId w:val="23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"/>
  </w:num>
  <w:num w:numId="37">
    <w:abstractNumId w:val="26"/>
  </w:num>
  <w:num w:numId="38">
    <w:abstractNumId w:val="4"/>
  </w:num>
  <w:num w:numId="39">
    <w:abstractNumId w:val="3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8F"/>
    <w:rsid w:val="00001A8F"/>
    <w:rsid w:val="00097C94"/>
    <w:rsid w:val="002279EF"/>
    <w:rsid w:val="00360E80"/>
    <w:rsid w:val="00541B1F"/>
    <w:rsid w:val="00550C65"/>
    <w:rsid w:val="0064284D"/>
    <w:rsid w:val="00691BDB"/>
    <w:rsid w:val="006935D8"/>
    <w:rsid w:val="00753CE9"/>
    <w:rsid w:val="00813F02"/>
    <w:rsid w:val="008E4896"/>
    <w:rsid w:val="00935C39"/>
    <w:rsid w:val="009C202E"/>
    <w:rsid w:val="00A12AA5"/>
    <w:rsid w:val="00A37E78"/>
    <w:rsid w:val="00A72E67"/>
    <w:rsid w:val="00AB0B89"/>
    <w:rsid w:val="00F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C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C6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2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79EF"/>
  </w:style>
  <w:style w:type="paragraph" w:customStyle="1" w:styleId="c43">
    <w:name w:val="c43"/>
    <w:basedOn w:val="a"/>
    <w:rsid w:val="0022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5D8"/>
  </w:style>
  <w:style w:type="paragraph" w:customStyle="1" w:styleId="c7">
    <w:name w:val="c7"/>
    <w:basedOn w:val="a"/>
    <w:rsid w:val="006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0E80"/>
    <w:rPr>
      <w:b/>
      <w:bCs/>
    </w:rPr>
  </w:style>
  <w:style w:type="paragraph" w:styleId="a8">
    <w:name w:val="List Paragraph"/>
    <w:basedOn w:val="a"/>
    <w:uiPriority w:val="34"/>
    <w:qFormat/>
    <w:rsid w:val="008E4896"/>
    <w:pPr>
      <w:ind w:left="720"/>
      <w:contextualSpacing/>
    </w:pPr>
  </w:style>
  <w:style w:type="character" w:customStyle="1" w:styleId="a9">
    <w:name w:val="Основной текст_"/>
    <w:basedOn w:val="a0"/>
    <w:link w:val="4"/>
    <w:rsid w:val="00935C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9"/>
    <w:rsid w:val="00935C3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rsid w:val="00935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9"/>
    <w:rsid w:val="00935C3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935C39"/>
    <w:pPr>
      <w:shd w:val="clear" w:color="auto" w:fill="FFFFFF"/>
      <w:spacing w:before="420" w:after="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C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C6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2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79EF"/>
  </w:style>
  <w:style w:type="paragraph" w:customStyle="1" w:styleId="c43">
    <w:name w:val="c43"/>
    <w:basedOn w:val="a"/>
    <w:rsid w:val="0022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5D8"/>
  </w:style>
  <w:style w:type="paragraph" w:customStyle="1" w:styleId="c7">
    <w:name w:val="c7"/>
    <w:basedOn w:val="a"/>
    <w:rsid w:val="006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0E80"/>
    <w:rPr>
      <w:b/>
      <w:bCs/>
    </w:rPr>
  </w:style>
  <w:style w:type="paragraph" w:styleId="a8">
    <w:name w:val="List Paragraph"/>
    <w:basedOn w:val="a"/>
    <w:uiPriority w:val="34"/>
    <w:qFormat/>
    <w:rsid w:val="008E4896"/>
    <w:pPr>
      <w:ind w:left="720"/>
      <w:contextualSpacing/>
    </w:pPr>
  </w:style>
  <w:style w:type="character" w:customStyle="1" w:styleId="a9">
    <w:name w:val="Основной текст_"/>
    <w:basedOn w:val="a0"/>
    <w:link w:val="4"/>
    <w:rsid w:val="00935C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9"/>
    <w:rsid w:val="00935C3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rsid w:val="00935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9"/>
    <w:rsid w:val="00935C3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935C39"/>
    <w:pPr>
      <w:shd w:val="clear" w:color="auto" w:fill="FFFFFF"/>
      <w:spacing w:before="420" w:after="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3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0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om@L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Рея Иннокентьевна</cp:lastModifiedBy>
  <cp:revision>4</cp:revision>
  <dcterms:created xsi:type="dcterms:W3CDTF">2021-04-03T07:14:00Z</dcterms:created>
  <dcterms:modified xsi:type="dcterms:W3CDTF">2021-04-20T03:12:00Z</dcterms:modified>
</cp:coreProperties>
</file>