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812564">
      <w:r w:rsidRPr="008125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0" type="#_x0000_t202" style="position:absolute;left:0;text-align:left;margin-left:247.85pt;margin-top:17.95pt;width:258.8pt;height:302.4pt;z-index:251660800;mso-width-relative:margin;mso-height-relative:margin" stroked="f">
            <v:textbox style="mso-next-textbox:#_x0000_s1540">
              <w:txbxContent>
                <w:p w:rsidR="007E642A" w:rsidRDefault="00812564" w:rsidP="00CF7462">
                  <w:pPr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812564">
                    <w:rPr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4.05pt;height:16.85pt">
                        <v:imagedata r:id="rId5" o:title=""/>
                      </v:shape>
                    </w:pict>
                  </w:r>
                </w:p>
                <w:p w:rsidR="00B561AF" w:rsidRPr="00CF7462" w:rsidRDefault="00812564" w:rsidP="00CF7462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812564">
                    <w:rPr>
                      <w:sz w:val="24"/>
                      <w:szCs w:val="24"/>
                      <w:lang w:val="ru-RU" w:eastAsia="ru-RU"/>
                    </w:rPr>
                    <w:pict>
                      <v:shape id="_x0000_i1028" type="#_x0000_t75" style="width:242.2pt;height:234.7pt">
                        <v:imagedata r:id="rId6" o:title="Screenshot_2020-09-25 СТЕНД МАТЕМАТИКА ЕГЭ20192 docx - Почта Mail ru"/>
                      </v:shape>
                    </w:pict>
                  </w:r>
                </w:p>
              </w:txbxContent>
            </v:textbox>
          </v:shape>
        </w:pict>
      </w:r>
      <w:r w:rsidRPr="00812564">
        <w:rPr>
          <w:noProof/>
        </w:rPr>
        <w:pict>
          <v:shape id="Text Box 473" o:spid="_x0000_s1529" type="#_x0000_t202" style="position:absolute;left:0;text-align:left;margin-left:348.95pt;margin-top:513.95pt;width:18.5pt;height:27.75pt;z-index:2516485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812564">
        <w:rPr>
          <w:noProof/>
        </w:rPr>
        <w:pict>
          <v:rect id="Rectangle 12" o:spid="_x0000_s1523" style="position:absolute;left:0;text-align:left;margin-left:341.95pt;margin-top:517.15pt;width:108pt;height:54pt;z-index:251649536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B82BF5" w:rsidRDefault="00B82BF5" w:rsidP="000A5E8E">
      <w:pPr>
        <w:ind w:left="-142"/>
        <w:rPr>
          <w:lang w:val="ru-RU"/>
        </w:rPr>
      </w:pPr>
    </w:p>
    <w:p w:rsidR="00116E49" w:rsidRDefault="00812564" w:rsidP="000A5E8E">
      <w:pPr>
        <w:ind w:left="-142"/>
        <w:rPr>
          <w:lang w:val="ru-RU"/>
        </w:rPr>
      </w:pPr>
      <w:r>
        <w:rPr>
          <w:noProof/>
          <w:lang w:val="ru-RU"/>
        </w:rPr>
        <w:pict>
          <v:shape id="_x0000_s1562" type="#_x0000_t202" style="position:absolute;left:0;text-align:left;margin-left:-4.85pt;margin-top:3.75pt;width:238.65pt;height:417.8pt;z-index:251677184;mso-width-relative:margin;mso-height-relative:margin" stroked="f">
            <v:textbox style="mso-next-textbox:#_x0000_s1562">
              <w:txbxContent>
                <w:p w:rsidR="00B82BF5" w:rsidRPr="006F28A5" w:rsidRDefault="00B82BF5" w:rsidP="00B82BF5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6F28A5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highlight w:val="yellow"/>
                      <w:u w:val="single"/>
                    </w:rPr>
                    <w:t>СИСТЕМА РАБОТЫ УЧИТЕЛЯ по ПОДГОТОВКЕ К ОГЭ: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28A5">
                    <w:rPr>
                      <w:rFonts w:ascii="Arial" w:eastAsia="+mn-ea" w:hAnsi="Arial" w:cs="Arial"/>
                      <w:sz w:val="22"/>
                      <w:szCs w:val="22"/>
                    </w:rPr>
                    <w:t xml:space="preserve">Определение 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u w:val="single"/>
                    </w:rPr>
                    <w:t>стартового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</w:rPr>
                    <w:t xml:space="preserve"> уровня подготовки. </w:t>
                  </w:r>
                </w:p>
                <w:p w:rsidR="00D711CD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Формирование 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u w:val="single"/>
                      <w:lang w:val="ru-RU"/>
                    </w:rPr>
                    <w:t xml:space="preserve">программы 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>подготовки</w:t>
                  </w:r>
                  <w:r w:rsidR="00D711CD"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>.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Знакомство с бланковой документацией и 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u w:val="single"/>
                      <w:lang w:val="ru-RU"/>
                    </w:rPr>
                    <w:t>правилами ее заполнения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. </w:t>
                  </w:r>
                </w:p>
                <w:p w:rsidR="00B82BF5" w:rsidRPr="006F28A5" w:rsidRDefault="00B82BF5" w:rsidP="00641FC9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Обучение 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>учащихся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 xml:space="preserve">внимательному чтению и неукоснительному </w:t>
                  </w:r>
                  <w:proofErr w:type="spellStart"/>
                  <w:proofErr w:type="gramStart"/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выполне</w:t>
                  </w:r>
                  <w:r w:rsidR="00BA56CA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-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нию</w:t>
                  </w:r>
                  <w:proofErr w:type="spellEnd"/>
                  <w:proofErr w:type="gramEnd"/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 xml:space="preserve"> инструкций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>,</w:t>
                  </w:r>
                  <w:r w:rsidR="00641FC9" w:rsidRPr="006F28A5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использующихся в материалах ОГЭ, к четкому,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 xml:space="preserve">разборчивому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>письму.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Систематическая работа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 с </w:t>
                  </w:r>
                  <w:proofErr w:type="spellStart"/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u w:val="single"/>
                      <w:lang w:val="ru-RU"/>
                    </w:rPr>
                    <w:t>КИМами</w:t>
                  </w:r>
                  <w:proofErr w:type="spellEnd"/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 по предметам</w:t>
                  </w:r>
                  <w:r w:rsidRPr="006F28A5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из различных источников во время уроков и во внеурочное время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>.</w:t>
                  </w:r>
                  <w:r w:rsidRPr="006F28A5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Трениров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ка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 учащихся на постепенное увеличение объема и сложности заданий, на скорость выполнения заданий, на поиск оптимальных путей решения я задач, на формулировки заданий, пре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>дставленных в материалах ОГЭ.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u w:val="single"/>
                      <w:lang w:val="ru-RU"/>
                    </w:rPr>
                    <w:t>Диагностика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 уровня подготовки (ВШТ, срезы знаний</w:t>
                  </w:r>
                  <w:r w:rsidRPr="006F28A5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, РСОКО</w:t>
                  </w:r>
                  <w:r w:rsidRPr="006F28A5">
                    <w:rPr>
                      <w:rFonts w:ascii="Arial" w:eastAsia="+mn-ea" w:hAnsi="Arial" w:cs="Arial"/>
                      <w:sz w:val="22"/>
                      <w:szCs w:val="22"/>
                      <w:lang w:val="ru-RU"/>
                    </w:rPr>
                    <w:t xml:space="preserve">). </w:t>
                  </w:r>
                </w:p>
                <w:p w:rsidR="00B82BF5" w:rsidRPr="006F28A5" w:rsidRDefault="00B82BF5" w:rsidP="00B82BF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0" w:line="288" w:lineRule="auto"/>
                    <w:ind w:left="284" w:hanging="284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>Ве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 xml:space="preserve">дение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мониторинг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а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Pr="006F28A5">
                    <w:rPr>
                      <w:rFonts w:ascii="Arial" w:eastAsia="+mj-ea" w:hAnsi="Arial" w:cs="Arial"/>
                      <w:bCs/>
                      <w:sz w:val="22"/>
                      <w:szCs w:val="22"/>
                      <w:lang w:val="ru-RU"/>
                    </w:rPr>
                    <w:t xml:space="preserve">успешности 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 xml:space="preserve">ВШТ, 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  <w:lang w:val="ru-RU"/>
                    </w:rPr>
                    <w:t>корректировка</w:t>
                  </w:r>
                  <w:r w:rsidRPr="006F28A5">
                    <w:rPr>
                      <w:rFonts w:ascii="Arial" w:hAnsi="Arial" w:cs="Arial"/>
                      <w:bCs/>
                      <w:sz w:val="22"/>
                      <w:szCs w:val="22"/>
                      <w:lang w:val="ru-RU"/>
                    </w:rPr>
                    <w:t xml:space="preserve"> пробелов обучающихся по темам. </w:t>
                  </w:r>
                </w:p>
                <w:p w:rsidR="00B82BF5" w:rsidRDefault="00B82BF5" w:rsidP="00B82BF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812564">
        <w:rPr>
          <w:noProof/>
        </w:rPr>
        <w:pict>
          <v:shape id="Рисунок 22" o:spid="_x0000_s1557" type="#_x0000_t75" alt="http://pansion-mil.ru/images/2015novosti/0.jpg" style="position:absolute;left:0;text-align:left;margin-left:536.6pt;margin-top:3.75pt;width:122.9pt;height:24.85pt;z-index:251671040;visibility:visible;mso-wrap-style:square;mso-wrap-distance-left:9pt;mso-wrap-distance-top:0;mso-wrap-distance-right:9pt;mso-wrap-distance-bottom:0;mso-position-horizontal-relative:text;mso-position-vertical-relative:text">
            <v:imagedata r:id="rId7" o:title="0"/>
          </v:shape>
        </w:pict>
      </w:r>
      <w:r w:rsidRPr="00812564">
        <w:rPr>
          <w:noProof/>
        </w:rPr>
        <w:pict>
          <v:shape id="Text Box 252" o:spid="_x0000_s1517" type="#_x0000_t202" style="position:absolute;left:0;text-align:left;margin-left:570.2pt;margin-top:60.6pt;width:223.85pt;height:438.3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" inset="2.85pt,2.85pt,2.85pt,2.85pt">
              <w:txbxContent>
                <w:p w:rsidR="005700BA" w:rsidRPr="006F28A5" w:rsidRDefault="00812564" w:rsidP="005700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lang w:val="ru-RU" w:eastAsia="ru-RU"/>
                    </w:rPr>
                  </w:pPr>
                  <w:r>
                    <w:pict>
                      <v:shape id="_x0000_i1030" type="#_x0000_t75" alt="" style="width:218.8pt;height:244.05pt">
                        <v:imagedata r:id="rId8" r:href="rId9"/>
                      </v:shape>
                    </w:pict>
                  </w:r>
                  <w:r w:rsidR="00EE334E" w:rsidRPr="006F28A5">
                    <w:rPr>
                      <w:rFonts w:ascii="Arial" w:hAnsi="Arial" w:cs="Arial"/>
                      <w:b/>
                      <w:sz w:val="48"/>
                      <w:szCs w:val="48"/>
                      <w:lang w:val="ru-RU" w:eastAsia="ru-RU"/>
                    </w:rPr>
                    <w:t>ГОТОВИМСЯ</w:t>
                  </w:r>
                </w:p>
                <w:p w:rsidR="00F50D0E" w:rsidRPr="006F28A5" w:rsidRDefault="005700BA" w:rsidP="005700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  <w:u w:val="single"/>
                      <w:lang w:val="ru-RU" w:eastAsia="ru-RU"/>
                    </w:rPr>
                  </w:pPr>
                  <w:r w:rsidRPr="006F28A5">
                    <w:rPr>
                      <w:rFonts w:ascii="Arial" w:hAnsi="Arial" w:cs="Arial"/>
                      <w:b/>
                      <w:sz w:val="48"/>
                      <w:szCs w:val="48"/>
                      <w:lang w:val="ru-RU" w:eastAsia="ru-RU"/>
                    </w:rPr>
                    <w:t xml:space="preserve">к </w:t>
                  </w:r>
                  <w:r w:rsidR="002F194A" w:rsidRPr="006F28A5">
                    <w:rPr>
                      <w:rFonts w:ascii="Arial" w:hAnsi="Arial" w:cs="Arial"/>
                      <w:b/>
                      <w:sz w:val="48"/>
                      <w:szCs w:val="48"/>
                      <w:highlight w:val="yellow"/>
                      <w:lang w:val="ru-RU" w:eastAsia="ru-RU"/>
                    </w:rPr>
                    <w:t>О</w:t>
                  </w:r>
                  <w:r w:rsidRPr="006F28A5">
                    <w:rPr>
                      <w:rFonts w:ascii="Arial" w:hAnsi="Arial" w:cs="Arial"/>
                      <w:b/>
                      <w:sz w:val="48"/>
                      <w:szCs w:val="48"/>
                      <w:highlight w:val="yellow"/>
                      <w:lang w:val="ru-RU" w:eastAsia="ru-RU"/>
                    </w:rPr>
                    <w:t>ГЭ</w:t>
                  </w:r>
                  <w:r w:rsidR="005A0127" w:rsidRPr="006F28A5">
                    <w:rPr>
                      <w:rFonts w:ascii="Arial" w:hAnsi="Arial" w:cs="Arial"/>
                      <w:b/>
                      <w:sz w:val="48"/>
                      <w:szCs w:val="48"/>
                      <w:highlight w:val="yellow"/>
                      <w:lang w:val="ru-RU" w:eastAsia="ru-RU"/>
                    </w:rPr>
                    <w:t xml:space="preserve"> 2021</w:t>
                  </w:r>
                  <w:r w:rsidRPr="006F28A5">
                    <w:rPr>
                      <w:rFonts w:ascii="Arial" w:hAnsi="Arial" w:cs="Arial"/>
                      <w:b/>
                      <w:sz w:val="48"/>
                      <w:szCs w:val="48"/>
                      <w:lang w:val="ru-RU" w:eastAsia="ru-RU"/>
                    </w:rPr>
                    <w:t xml:space="preserve"> по </w:t>
                  </w:r>
                  <w:r w:rsidRPr="006F28A5">
                    <w:rPr>
                      <w:rFonts w:ascii="Arial" w:hAnsi="Arial" w:cs="Arial"/>
                      <w:b/>
                      <w:sz w:val="48"/>
                      <w:szCs w:val="48"/>
                      <w:u w:val="single"/>
                      <w:lang w:val="ru-RU" w:eastAsia="ru-RU"/>
                    </w:rPr>
                    <w:t>МАТЕМАТИКЕ</w:t>
                  </w:r>
                </w:p>
                <w:p w:rsidR="000D6EB6" w:rsidRPr="006F28A5" w:rsidRDefault="000D6EB6" w:rsidP="005700B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ru-RU" w:eastAsia="ru-RU"/>
                    </w:rPr>
                  </w:pPr>
                </w:p>
                <w:p w:rsidR="00F50D0E" w:rsidRPr="0076130A" w:rsidRDefault="00812564" w:rsidP="0039575F">
                  <w:pPr>
                    <w:ind w:left="-142"/>
                    <w:jc w:val="center"/>
                    <w:rPr>
                      <w:rFonts w:ascii="Bookman Old Style" w:hAnsi="Bookman Old Style"/>
                      <w:szCs w:val="32"/>
                      <w:lang w:val="ru-RU"/>
                    </w:rPr>
                  </w:pPr>
                  <w:r>
                    <w:rPr>
                      <w:noProof/>
                    </w:rPr>
                    <w:pict>
                      <v:shape id="Рисунок 4" o:spid="_x0000_i1032" type="#_x0000_t75" alt="199_front.jpg" style="width:216.95pt;height:73.85pt;visibility:visible">
                        <v:imagedata r:id="rId10" o:title="199_fro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812564">
        <w:rPr>
          <w:noProof/>
        </w:rPr>
        <w:pict>
          <v:group id="Group 264" o:spid="_x0000_s1525" style="position:absolute;left:0;text-align:left;margin-left:573.45pt;margin-top:45.6pt;width:220.6pt;height:15pt;z-index:2516536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group id="_x0000_s1550" style="position:absolute;left:0;text-align:left;margin-left:42.55pt;margin-top:45.6pt;width:230.05pt;height:15pt;z-index:25166694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51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52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53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12564" w:rsidP="000A5E8E">
      <w:pPr>
        <w:ind w:left="-142"/>
      </w:pPr>
      <w:r w:rsidRPr="00812564">
        <w:rPr>
          <w:noProof/>
        </w:rPr>
        <w:pict>
          <v:shape id="_x0000_s1542" type="#_x0000_t202" style="position:absolute;left:0;text-align:left;margin-left:259.1pt;margin-top:223.05pt;width:242.15pt;height:295.45pt;z-index:251662848;mso-width-relative:margin;mso-height-relative:margin" stroked="f">
            <v:textbox style="mso-next-textbox:#_x0000_s1542">
              <w:txbxContent>
                <w:p w:rsidR="005A0127" w:rsidRDefault="00812564" w:rsidP="00F2657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ru-RU"/>
                    </w:rPr>
                  </w:pPr>
                  <w:r w:rsidRPr="00812564">
                    <w:rPr>
                      <w:rFonts w:ascii="Bookman Old Style" w:hAnsi="Bookman Old Style"/>
                      <w:b/>
                      <w:sz w:val="28"/>
                      <w:szCs w:val="28"/>
                      <w:lang w:val="ru-RU"/>
                    </w:rPr>
                    <w:pict>
                      <v:shape id="_x0000_i1034" type="#_x0000_t75" style="width:222.55pt;height:19.65pt">
                        <v:imagedata r:id="rId11" o:title=""/>
                      </v:shape>
                    </w:pict>
                  </w:r>
                </w:p>
                <w:p w:rsidR="00596462" w:rsidRPr="006F28A5" w:rsidRDefault="003079FD" w:rsidP="00F2657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ru-RU"/>
                    </w:rPr>
                  </w:pPr>
                  <w:r w:rsidRPr="006F28A5">
                    <w:rPr>
                      <w:rFonts w:ascii="Arial" w:hAnsi="Arial" w:cs="Arial"/>
                      <w:b/>
                      <w:sz w:val="36"/>
                      <w:szCs w:val="36"/>
                      <w:highlight w:val="yellow"/>
                      <w:u w:val="single"/>
                      <w:lang w:val="ru-RU"/>
                    </w:rPr>
                    <w:t>ПОЛЕЗНЫЕ САЙТЫ:</w:t>
                  </w:r>
                </w:p>
                <w:p w:rsidR="00F26571" w:rsidRPr="006F28A5" w:rsidRDefault="007651C3" w:rsidP="007651C3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76" w:lineRule="auto"/>
                    <w:ind w:left="0" w:hanging="142"/>
                    <w:rPr>
                      <w:rFonts w:ascii="Arial" w:hAnsi="Arial" w:cs="Arial"/>
                      <w:bCs/>
                      <w:color w:val="auto"/>
                      <w:sz w:val="28"/>
                      <w:szCs w:val="28"/>
                      <w:lang w:val="ru-RU"/>
                    </w:rPr>
                  </w:pPr>
                  <w:r w:rsidRPr="006F28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val="ru-RU"/>
                    </w:rPr>
                    <w:t xml:space="preserve">http://www.fipi.ru/content/otkrytyy-bank-zadaniy-oge </w:t>
                  </w:r>
                  <w:r w:rsidR="008E73B4" w:rsidRPr="006F28A5">
                    <w:rPr>
                      <w:rFonts w:ascii="Arial" w:hAnsi="Arial" w:cs="Arial"/>
                      <w:bCs/>
                      <w:sz w:val="28"/>
                      <w:szCs w:val="28"/>
                      <w:lang w:val="ru-RU"/>
                    </w:rPr>
                    <w:t xml:space="preserve">- </w:t>
                  </w:r>
                  <w:hyperlink r:id="rId12" w:tgtFrame="_blank" w:history="1">
                    <w:r w:rsidRPr="006F28A5">
                      <w:rPr>
                        <w:rStyle w:val="a3"/>
                        <w:rFonts w:ascii="Arial" w:hAnsi="Arial" w:cs="Arial"/>
                        <w:bCs/>
                        <w:color w:val="auto"/>
                        <w:sz w:val="28"/>
                        <w:szCs w:val="28"/>
                        <w:lang w:val="ru-RU"/>
                      </w:rPr>
                      <w:t>Открытый банк заданий ФИПИ по ОГЭ</w:t>
                    </w:r>
                  </w:hyperlink>
                  <w:r w:rsidR="00FA2008" w:rsidRPr="006F28A5">
                    <w:rPr>
                      <w:rFonts w:ascii="Arial" w:hAnsi="Arial" w:cs="Arial"/>
                      <w:bCs/>
                      <w:sz w:val="28"/>
                      <w:szCs w:val="28"/>
                      <w:lang w:val="ru-RU"/>
                    </w:rPr>
                    <w:t>;</w:t>
                  </w:r>
                </w:p>
                <w:p w:rsidR="00FA2008" w:rsidRPr="006F28A5" w:rsidRDefault="00C70F66" w:rsidP="00BA20CD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76" w:lineRule="auto"/>
                    <w:ind w:left="0" w:hanging="142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https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://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may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.</w:t>
                  </w:r>
                  <w:proofErr w:type="spellStart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alleng</w:t>
                  </w:r>
                  <w:proofErr w:type="spellEnd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.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org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/</w:t>
                  </w:r>
                  <w:proofErr w:type="spellStart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edu</w:t>
                  </w:r>
                  <w:proofErr w:type="spellEnd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/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math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.</w:t>
                  </w:r>
                  <w:proofErr w:type="spellStart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htm</w:t>
                  </w:r>
                  <w:proofErr w:type="spellEnd"/>
                  <w:r w:rsidR="00FA2008" w:rsidRPr="006F28A5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- сборники Кимов по ОГЭ скачать</w:t>
                  </w:r>
                  <w:r w:rsidR="00B01D21" w:rsidRPr="006F28A5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;</w:t>
                  </w:r>
                </w:p>
                <w:p w:rsidR="00BA20CD" w:rsidRPr="006F28A5" w:rsidRDefault="00B01D21" w:rsidP="00BA20CD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76" w:lineRule="auto"/>
                    <w:ind w:left="0" w:hanging="142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http://reshu</w:t>
                  </w:r>
                  <w:proofErr w:type="gramStart"/>
                  <w:r w:rsidR="008E73B4"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о</w:t>
                  </w:r>
                  <w:proofErr w:type="gramEnd"/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ge.ru/</w:t>
                  </w:r>
                  <w:r w:rsidRPr="006F28A5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- </w:t>
                  </w:r>
                  <w:proofErr w:type="spellStart"/>
                  <w:r w:rsidRPr="006F28A5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>онлайн</w:t>
                  </w:r>
                  <w:proofErr w:type="spellEnd"/>
                  <w:r w:rsidRPr="006F28A5"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  <w:t xml:space="preserve"> тесты, тесты, задания по типам;</w:t>
                  </w:r>
                </w:p>
                <w:p w:rsidR="00FA2008" w:rsidRPr="006F28A5" w:rsidRDefault="00812564" w:rsidP="00BA20CD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after="0" w:line="276" w:lineRule="auto"/>
                    <w:ind w:left="0" w:hanging="142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</w:pPr>
                  <w:hyperlink r:id="rId13" w:history="1"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http</w:t>
                    </w:r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  <w:lang w:val="ru-RU"/>
                      </w:rPr>
                      <w:t>://</w:t>
                    </w:r>
                    <w:proofErr w:type="spellStart"/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alexlarin</w:t>
                    </w:r>
                    <w:proofErr w:type="spellEnd"/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  <w:lang w:val="ru-RU"/>
                      </w:rPr>
                      <w:t>.</w:t>
                    </w:r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net</w:t>
                    </w:r>
                    <w:r w:rsidR="00FA2008" w:rsidRPr="006F28A5">
                      <w:rPr>
                        <w:rStyle w:val="a3"/>
                        <w:rFonts w:ascii="Arial" w:hAnsi="Arial" w:cs="Arial"/>
                        <w:b/>
                        <w:color w:val="000000"/>
                        <w:sz w:val="28"/>
                        <w:szCs w:val="28"/>
                        <w:lang w:val="ru-RU"/>
                      </w:rPr>
                      <w:t>/</w:t>
                    </w:r>
                  </w:hyperlink>
                  <w:r w:rsidR="00D65819" w:rsidRPr="006F28A5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ru-RU"/>
                    </w:rPr>
                    <w:t>.</w:t>
                  </w:r>
                </w:p>
                <w:p w:rsidR="007651C3" w:rsidRPr="007651C3" w:rsidRDefault="007651C3" w:rsidP="007651C3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Bookman Old Style" w:hAnsi="Bookman Old Style" w:cs="Arial"/>
                      <w:b/>
                      <w:sz w:val="8"/>
                      <w:szCs w:val="8"/>
                      <w:u w:val="single"/>
                      <w:lang w:val="ru-RU"/>
                    </w:rPr>
                  </w:pPr>
                </w:p>
                <w:p w:rsidR="00FA2008" w:rsidRPr="00B01D21" w:rsidRDefault="00812564" w:rsidP="00FA2008">
                  <w:pPr>
                    <w:tabs>
                      <w:tab w:val="left" w:pos="284"/>
                    </w:tabs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12564">
                    <w:rPr>
                      <w:rFonts w:ascii="Bookman Old Style" w:hAnsi="Bookman Old Style"/>
                      <w:b/>
                      <w:sz w:val="28"/>
                      <w:szCs w:val="28"/>
                      <w:lang w:val="ru-RU"/>
                    </w:rPr>
                    <w:pict>
                      <v:shape id="_x0000_i1036" type="#_x0000_t75" style="width:236.55pt;height:20.5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560" type="#_x0000_t75" alt="http://pansion-mil.ru/images/2015novosti/0.jpg" style="position:absolute;left:0;text-align:left;margin-left:663.45pt;margin-top:208.85pt;width:16.4pt;height:14.2pt;z-index:251674112;visibility:visible;mso-wrap-style:square;mso-wrap-distance-left:9pt;mso-wrap-distance-top:0;mso-wrap-distance-right:9pt;mso-wrap-distance-bottom:0;mso-position-horizontal-relative:text;mso-position-vertical-relative:text">
            <v:imagedata r:id="rId7" o:title="0"/>
          </v:shape>
        </w:pict>
      </w:r>
      <w:r>
        <w:rPr>
          <w:noProof/>
          <w:lang w:val="ru-RU" w:eastAsia="ru-RU"/>
        </w:rPr>
        <w:pict>
          <v:shape id="_x0000_s1561" type="#_x0000_t75" alt="http://pansion-mil.ru/images/2015novosti/0.jpg" style="position:absolute;left:0;text-align:left;margin-left:541.85pt;margin-top:205.55pt;width:26.25pt;height:11.8pt;z-index:251675136;visibility:visible;mso-wrap-style:square;mso-wrap-distance-left:9pt;mso-wrap-distance-top:0;mso-wrap-distance-right:9pt;mso-wrap-distance-bottom:0;mso-position-horizontal-relative:text;mso-position-vertical-relative:text">
            <v:imagedata r:id="rId7" o:title="0"/>
          </v:shape>
        </w:pict>
      </w:r>
      <w:r w:rsidRPr="00812564">
        <w:rPr>
          <w:noProof/>
        </w:rPr>
        <w:pict>
          <v:shape id="Рисунок 37" o:spid="_x0000_s1559" type="#_x0000_t75" alt="https://3.bp.blogspot.com/-plwcWCoGlMw/VzXq5R7mWoI/AAAAAAAADWc/KkOSlecxdWIOrWd2Jy9_Mo_EyInXnxTpQCLcB/s1600/%25D0%259E%25D0%2593%25D0%25AD.png" style="position:absolute;left:0;text-align:left;margin-left:48.15pt;margin-top:669.3pt;width:41.5pt;height:17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%25D0%259E%25D0%2593%25D0%25AD"/>
          </v:shape>
        </w:pict>
      </w:r>
      <w:r w:rsidR="000A5E8E" w:rsidRPr="000A5E8E">
        <w:t xml:space="preserve"> </w:t>
      </w:r>
      <w:r>
        <w:pict>
          <v:shape id="_x0000_i1037" type="#_x0000_t75" alt="" style="width:232.85pt;height:389.9pt">
            <v:imagedata r:id="rId8" r:href="rId15"/>
          </v:shape>
        </w:pict>
      </w:r>
    </w:p>
    <w:p w:rsidR="008026FE" w:rsidRPr="008026FE" w:rsidRDefault="00812564" w:rsidP="008026FE">
      <w:r w:rsidRPr="00812564">
        <w:rPr>
          <w:noProof/>
        </w:rPr>
        <w:pict>
          <v:group id="Group 260" o:spid="_x0000_s1518" style="position:absolute;left:0;text-align:left;margin-left:42.55pt;margin-top:483.95pt;width:233.55pt;height:15pt;z-index:251652608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812564">
        <w:rPr>
          <w:noProof/>
        </w:rPr>
        <w:pict>
          <v:shape id="Text Box 253" o:spid="_x0000_s1522" type="#_x0000_t202" style="position:absolute;left:0;text-align:left;margin-left:54.75pt;margin-top:489.3pt;width:210.7pt;height:293.55pt;z-index:25165568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70F66" w:rsidRPr="006F28A5" w:rsidRDefault="00C70F66" w:rsidP="000A5E8E">
                  <w:pPr>
                    <w:pStyle w:val="20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noProof/>
                      <w:sz w:val="16"/>
                      <w:szCs w:val="16"/>
                      <w:u w:val="single"/>
                      <w:lang w:val="ru-RU" w:eastAsia="ru-RU"/>
                    </w:rPr>
                  </w:pPr>
                </w:p>
                <w:p w:rsidR="00766D56" w:rsidRPr="006F28A5" w:rsidRDefault="000A5E8E" w:rsidP="000A5E8E">
                  <w:pPr>
                    <w:pStyle w:val="20"/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  <w:u w:val="single"/>
                      <w:lang w:val="ru-RU"/>
                    </w:rPr>
                  </w:pPr>
                  <w:r w:rsidRPr="006F28A5">
                    <w:rPr>
                      <w:b/>
                      <w:noProof/>
                      <w:sz w:val="44"/>
                      <w:szCs w:val="44"/>
                      <w:highlight w:val="yellow"/>
                      <w:u w:val="single"/>
                      <w:lang w:val="ru-RU" w:eastAsia="ru-RU"/>
                    </w:rPr>
                    <w:t>У</w:t>
                  </w:r>
                  <w:r w:rsidR="00E60067" w:rsidRPr="006F28A5">
                    <w:rPr>
                      <w:b/>
                      <w:noProof/>
                      <w:sz w:val="44"/>
                      <w:szCs w:val="44"/>
                      <w:highlight w:val="yellow"/>
                      <w:u w:val="single"/>
                      <w:lang w:val="ru-RU" w:eastAsia="ru-RU"/>
                    </w:rPr>
                    <w:t xml:space="preserve">дачи Вам на </w:t>
                  </w:r>
                  <w:r w:rsidR="002F194A" w:rsidRPr="006F28A5">
                    <w:rPr>
                      <w:b/>
                      <w:noProof/>
                      <w:sz w:val="44"/>
                      <w:szCs w:val="44"/>
                      <w:highlight w:val="yellow"/>
                      <w:u w:val="single"/>
                      <w:lang w:val="ru-RU" w:eastAsia="ru-RU"/>
                    </w:rPr>
                    <w:t>О</w:t>
                  </w:r>
                  <w:r w:rsidR="00E60067" w:rsidRPr="006F28A5">
                    <w:rPr>
                      <w:b/>
                      <w:noProof/>
                      <w:sz w:val="44"/>
                      <w:szCs w:val="44"/>
                      <w:highlight w:val="yellow"/>
                      <w:u w:val="single"/>
                      <w:lang w:val="ru-RU" w:eastAsia="ru-RU"/>
                    </w:rPr>
                    <w:t>ГЭ</w:t>
                  </w:r>
                  <w:r w:rsidR="00596462" w:rsidRPr="006F28A5">
                    <w:rPr>
                      <w:b/>
                      <w:noProof/>
                      <w:sz w:val="44"/>
                      <w:szCs w:val="44"/>
                      <w:highlight w:val="yellow"/>
                      <w:u w:val="single"/>
                      <w:lang w:val="ru-RU" w:eastAsia="ru-RU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</w:p>
    <w:p w:rsidR="008026FE" w:rsidRPr="008026FE" w:rsidRDefault="00812564" w:rsidP="008026FE">
      <w:r>
        <w:rPr>
          <w:noProof/>
          <w:lang w:val="ru-RU" w:eastAsia="ru-RU"/>
        </w:rPr>
        <w:pict>
          <v:group id="_x0000_s1543" style="position:absolute;left:0;text-align:left;margin-left:576.7pt;margin-top:489.3pt;width:220.6pt;height:15pt;z-index:25166387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4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5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46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570F2B" w:rsidRDefault="00812564" w:rsidP="0071305C">
      <w:r>
        <w:rPr>
          <w:noProof/>
          <w:lang w:val="ru-RU" w:eastAsia="ru-RU"/>
        </w:rPr>
        <w:pict>
          <v:shape id="_x0000_s1541" type="#_x0000_t202" style="position:absolute;left:0;text-align:left;margin-left:573.45pt;margin-top:505.25pt;width:227.55pt;height:49.6pt;z-index:251661824;mso-position-horizontal-relative:page;mso-position-vertical-relative:page" filled="f" stroked="f">
            <v:textbox>
              <w:txbxContent>
                <w:p w:rsidR="0076130A" w:rsidRPr="006F28A5" w:rsidRDefault="00C739B6" w:rsidP="0076130A">
                  <w:pPr>
                    <w:spacing w:after="0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6F28A5">
                    <w:rPr>
                      <w:b/>
                      <w:sz w:val="24"/>
                      <w:szCs w:val="24"/>
                      <w:lang w:val="ru-RU"/>
                    </w:rPr>
                    <w:t>Бурмистрова Елена Юрьевна,</w:t>
                  </w:r>
                  <w:r w:rsidRPr="006F28A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6130A" w:rsidRPr="006F28A5" w:rsidRDefault="00C739B6" w:rsidP="0088351F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6F28A5">
                    <w:rPr>
                      <w:sz w:val="24"/>
                      <w:szCs w:val="24"/>
                      <w:lang w:val="ru-RU"/>
                    </w:rPr>
                    <w:t>учитель математики МАОУ Абатская СОШ №1</w:t>
                  </w:r>
                  <w:r w:rsidR="0088351F" w:rsidRPr="006F28A5">
                    <w:rPr>
                      <w:sz w:val="24"/>
                      <w:szCs w:val="24"/>
                      <w:lang w:val="ru-RU"/>
                    </w:rPr>
                    <w:t>.</w:t>
                  </w:r>
                  <w:r w:rsidRPr="006F28A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812564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505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style="mso-next-textbox:#Text Box 251"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570F2B" w:rsidRPr="00570F2B" w:rsidRDefault="00812564" w:rsidP="00570F2B">
      <w:r>
        <w:rPr>
          <w:noProof/>
          <w:lang w:val="ru-RU"/>
        </w:rPr>
        <w:lastRenderedPageBreak/>
        <w:pict>
          <v:shape id="_x0000_s1574" type="#_x0000_t202" style="position:absolute;left:0;text-align:left;margin-left:525.55pt;margin-top:15.4pt;width:236.1pt;height:536pt;z-index:251679232;mso-wrap-style:none;mso-width-relative:margin;mso-height-relative:margin" stroked="f">
            <v:textbox>
              <w:txbxContent>
                <w:p w:rsidR="00400F07" w:rsidRDefault="00812564">
                  <w:pPr>
                    <w:rPr>
                      <w:lang w:val="ru-RU"/>
                    </w:rPr>
                  </w:pPr>
                  <w:r w:rsidRPr="00812564">
                    <w:rPr>
                      <w:color w:val="auto"/>
                      <w:lang w:val="ru-RU"/>
                    </w:rPr>
                    <w:pict>
                      <v:shape id="_x0000_i1039" type="#_x0000_t75" style="width:221.6pt;height:513.35pt">
                        <v:imagedata r:id="rId16" o:title="Screenshot_2020-09-26 СТЕНД МАТЕМАТИКА ЕГЭ и ОГЭ2020 docx - Почта Mail ru"/>
                      </v:shape>
                    </w:pict>
                  </w:r>
                </w:p>
              </w:txbxContent>
            </v:textbox>
          </v:shape>
        </w:pict>
      </w:r>
      <w:r w:rsidRPr="00812564">
        <w:rPr>
          <w:noProof/>
        </w:rPr>
        <w:pict>
          <v:shape id="Text Box 357" o:spid="_x0000_s1506" type="#_x0000_t202" style="position:absolute;left:0;text-align:left;margin-left:296.85pt;margin-top:36.7pt;width:259.5pt;height:522.7pt;z-index: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7" inset="2.85pt,2.85pt,2.85pt,2.85pt">
              <w:txbxContent>
                <w:p w:rsidR="00E27DFC" w:rsidRDefault="001F7514" w:rsidP="00B01D21">
                  <w:pPr>
                    <w:pStyle w:val="ad"/>
                    <w:spacing w:before="0" w:beforeAutospacing="0" w:after="0" w:afterAutospacing="0"/>
                    <w:ind w:right="8"/>
                    <w:jc w:val="center"/>
                  </w:pPr>
                  <w:r w:rsidRPr="001F7514">
                    <w:pict>
                      <v:shape id="_x0000_i1050" type="#_x0000_t75" style="width:254.35pt;height:203.85pt">
                        <v:imagedata r:id="rId17" o:title="Screenshot_2020-09-28 СТЕНД МАТЕМАТИКА ЕГЭ и ОГЭ2021 docx - Почта Mail ru"/>
                      </v:shape>
                    </w:pict>
                  </w:r>
                </w:p>
                <w:p w:rsidR="006F28A5" w:rsidRDefault="00812564" w:rsidP="00B01D21">
                  <w:pPr>
                    <w:pStyle w:val="ad"/>
                    <w:spacing w:before="0" w:beforeAutospacing="0" w:after="0" w:afterAutospacing="0"/>
                    <w:ind w:right="8"/>
                    <w:jc w:val="center"/>
                    <w:rPr>
                      <w:rFonts w:ascii="Bookman Old Style" w:hAnsi="Bookman Old Style"/>
                      <w:b/>
                      <w:color w:val="000000"/>
                      <w:sz w:val="30"/>
                      <w:szCs w:val="30"/>
                      <w:u w:val="single"/>
                      <w:lang w:val="en-US"/>
                    </w:rPr>
                  </w:pPr>
                  <w:r w:rsidRPr="00812564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pict>
                      <v:shape id="_x0000_i1043" type="#_x0000_t75" style="width:236.55pt;height:13.1pt">
                        <v:imagedata r:id="rId11" o:title=""/>
                      </v:shape>
                    </w:pict>
                  </w:r>
                </w:p>
                <w:p w:rsidR="000A5E8E" w:rsidRPr="006F28A5" w:rsidRDefault="00E27DFC" w:rsidP="00B01D21">
                  <w:pPr>
                    <w:pStyle w:val="ad"/>
                    <w:spacing w:before="0" w:beforeAutospacing="0" w:after="0" w:afterAutospacing="0"/>
                    <w:ind w:right="8"/>
                    <w:jc w:val="center"/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</w:pPr>
                  <w:r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П</w:t>
                  </w:r>
                  <w:r w:rsidR="00596462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РИ</w:t>
                  </w:r>
                  <w:r w:rsidR="00B01D21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 xml:space="preserve"> </w:t>
                  </w:r>
                  <w:r w:rsidR="00596462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 xml:space="preserve">ПОДГОТОВКЕ </w:t>
                  </w:r>
                </w:p>
                <w:p w:rsidR="00596462" w:rsidRPr="006F28A5" w:rsidRDefault="00596462" w:rsidP="00B01D21">
                  <w:pPr>
                    <w:pStyle w:val="ad"/>
                    <w:spacing w:before="0" w:beforeAutospacing="0" w:after="0" w:afterAutospacing="0"/>
                    <w:ind w:right="8"/>
                    <w:jc w:val="center"/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u w:val="single"/>
                    </w:rPr>
                  </w:pPr>
                  <w:r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 xml:space="preserve">К </w:t>
                  </w:r>
                  <w:r w:rsidR="002F194A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О</w:t>
                  </w:r>
                  <w:r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ГЭ</w:t>
                  </w:r>
                  <w:r w:rsidR="00B01D21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 xml:space="preserve"> ДЛЯ </w:t>
                  </w:r>
                  <w:proofErr w:type="gramStart"/>
                  <w:r w:rsidR="00B01D21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ОБУЧАЮЩИХСЯ</w:t>
                  </w:r>
                  <w:proofErr w:type="gramEnd"/>
                  <w:r w:rsidR="001A129B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 xml:space="preserve">  ОЧЕНЬ ВАЖН</w:t>
                  </w:r>
                  <w:r w:rsidR="005A2FDE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ЫМ ЯВЛЯЕТСЯ</w:t>
                  </w:r>
                  <w:r w:rsidR="007E642A" w:rsidRPr="006F28A5">
                    <w:rPr>
                      <w:rFonts w:ascii="Arial" w:hAnsi="Arial" w:cs="Arial"/>
                      <w:b/>
                      <w:color w:val="000000"/>
                      <w:sz w:val="30"/>
                      <w:szCs w:val="30"/>
                      <w:highlight w:val="yellow"/>
                      <w:u w:val="single"/>
                    </w:rPr>
                    <w:t>:</w:t>
                  </w:r>
                </w:p>
                <w:p w:rsidR="005A2FDE" w:rsidRPr="001F7514" w:rsidRDefault="005A2FDE" w:rsidP="005A2FDE">
                  <w:pPr>
                    <w:pStyle w:val="ad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Обязательное знание правил и формул.</w:t>
                  </w:r>
                </w:p>
                <w:p w:rsidR="006B6EDF" w:rsidRPr="001F7514" w:rsidRDefault="00596462" w:rsidP="000A5E8E">
                  <w:pPr>
                    <w:pStyle w:val="ad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Вычислительные навыки.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  <w:p w:rsidR="000A5E8E" w:rsidRPr="001F7514" w:rsidRDefault="00596462" w:rsidP="000A5E8E">
                  <w:pPr>
                    <w:pStyle w:val="ad"/>
                    <w:numPr>
                      <w:ilvl w:val="0"/>
                      <w:numId w:val="7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Пользоваться калькулятором </w:t>
                  </w:r>
                  <w:r w:rsidR="00E90274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ЗАПРЕЩЕНО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596462" w:rsidRPr="001F7514" w:rsidRDefault="00596462" w:rsidP="000A5E8E">
                  <w:pPr>
                    <w:pStyle w:val="ad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Постоянное 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совершенствование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учебных навыков на практике.</w:t>
                  </w:r>
                </w:p>
                <w:p w:rsidR="00596462" w:rsidRPr="001F7514" w:rsidRDefault="00596462" w:rsidP="000A5E8E">
                  <w:pPr>
                    <w:pStyle w:val="ad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Систематическое</w:t>
                  </w:r>
                  <w:r w:rsidR="005C5DFD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, в т.ч. самостоятельное,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выполнение 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тренировочных и диагностических работ</w:t>
                  </w:r>
                  <w:r w:rsidR="00CF1DEA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2F194A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О</w:t>
                  </w:r>
                  <w:r w:rsidR="00CF1DEA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ГЭ</w:t>
                  </w:r>
                  <w:r w:rsidR="005C5DFD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 xml:space="preserve">, решение Кимов </w:t>
                  </w:r>
                  <w:r w:rsidR="002F194A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О</w:t>
                  </w:r>
                  <w:r w:rsidR="005C5DFD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  <w:u w:val="single"/>
                    </w:rPr>
                    <w:t>ГЭ из различных источников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960E52" w:rsidRPr="001F7514" w:rsidRDefault="00960E52" w:rsidP="000A5E8E">
                  <w:pPr>
                    <w:pStyle w:val="ad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426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Умение правильно и аккуратно заполнять бланк</w:t>
                  </w:r>
                  <w:r w:rsidR="00641FC9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и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2F194A"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О</w:t>
                  </w:r>
                  <w:r w:rsidRPr="001F751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ГЭ.</w:t>
                  </w:r>
                </w:p>
                <w:p w:rsidR="00596462" w:rsidRDefault="00812564" w:rsidP="006F28A5">
                  <w:pPr>
                    <w:pStyle w:val="a4"/>
                    <w:ind w:left="142" w:right="-1"/>
                    <w:jc w:val="center"/>
                    <w:rPr>
                      <w:rFonts w:ascii="Times New Roman" w:hAnsi="Times New Roman"/>
                    </w:rPr>
                  </w:pPr>
                  <w:r w:rsidRPr="00812564">
                    <w:rPr>
                      <w:rFonts w:ascii="Arial" w:hAnsi="Arial" w:cs="Arial"/>
                      <w:b/>
                      <w:sz w:val="28"/>
                      <w:szCs w:val="28"/>
                    </w:rPr>
                    <w:pict>
                      <v:shape id="_x0000_i1045" type="#_x0000_t75" style="width:249.65pt;height:14.95pt">
                        <v:imagedata r:id="rId11" o:title=""/>
                      </v:shape>
                    </w:pict>
                  </w:r>
                </w:p>
                <w:p w:rsidR="00596462" w:rsidRDefault="00596462" w:rsidP="00960E52">
                  <w:pPr>
                    <w:pStyle w:val="a4"/>
                    <w:ind w:left="284" w:right="-1"/>
                    <w:jc w:val="center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596462" w:rsidRDefault="00596462" w:rsidP="00596462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noProof/>
                      <w:color w:val="002060"/>
                      <w:sz w:val="28"/>
                      <w:szCs w:val="28"/>
                      <w:lang w:val="ru-RU" w:eastAsia="ru-RU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DC2DF6" w:rsidRDefault="00DC2DF6" w:rsidP="00A92BD5">
                  <w:pPr>
                    <w:pStyle w:val="a4"/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:rsidR="003A5005" w:rsidRDefault="003A5005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0A5E8E" w:rsidRPr="00594973" w:rsidRDefault="000A5E8E" w:rsidP="00594973">
                  <w:pPr>
                    <w:spacing w:after="0" w:line="240" w:lineRule="auto"/>
                    <w:ind w:left="-142"/>
                    <w:jc w:val="center"/>
                    <w:rPr>
                      <w:b/>
                      <w:sz w:val="32"/>
                      <w:szCs w:val="32"/>
                      <w:u w:val="single"/>
                      <w:lang w:val="ru-RU" w:eastAsia="ru-RU"/>
                    </w:rPr>
                  </w:pPr>
                </w:p>
                <w:p w:rsidR="00D371DB" w:rsidRDefault="00D371DB" w:rsidP="00A66F3F">
                  <w:p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D371DB" w:rsidRPr="00D371DB" w:rsidRDefault="00D371DB" w:rsidP="00D371DB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E663BD" w:rsidRDefault="00E663BD" w:rsidP="00E663BD">
                  <w:pPr>
                    <w:rPr>
                      <w:lang w:val="ru-RU"/>
                    </w:rPr>
                  </w:pPr>
                </w:p>
                <w:p w:rsidR="00E663BD" w:rsidRPr="00E663BD" w:rsidRDefault="00E663BD" w:rsidP="00E663BD">
                  <w:pPr>
                    <w:rPr>
                      <w:lang w:val="ru-RU"/>
                    </w:rPr>
                  </w:pPr>
                </w:p>
                <w:p w:rsidR="00E663BD" w:rsidRPr="003A1A56" w:rsidRDefault="00E663BD" w:rsidP="00B7549D">
                  <w:pPr>
                    <w:pStyle w:val="a6"/>
                    <w:spacing w:line="240" w:lineRule="auto"/>
                    <w:contextualSpacing/>
                    <w:jc w:val="both"/>
                    <w:rPr>
                      <w:lang w:val="ru-RU"/>
                    </w:rPr>
                  </w:pPr>
                </w:p>
                <w:p w:rsidR="0005351B" w:rsidRPr="006E17A8" w:rsidRDefault="0005351B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570F2B" w:rsidRPr="00570F2B" w:rsidRDefault="00812564" w:rsidP="00EC4F16">
      <w:pPr>
        <w:tabs>
          <w:tab w:val="left" w:pos="12499"/>
        </w:tabs>
      </w:pPr>
      <w:r>
        <w:rPr>
          <w:noProof/>
          <w:lang w:val="ru-RU"/>
        </w:rPr>
        <w:pict>
          <v:shape id="_x0000_s1556" type="#_x0000_t202" style="position:absolute;left:0;text-align:left;margin-left:1.1pt;margin-top:16.3pt;width:231.9pt;height:501.25pt;z-index:251668992;mso-width-relative:margin;mso-height-relative:margin" stroked="f">
            <v:textbox>
              <w:txbxContent>
                <w:p w:rsidR="00F60B00" w:rsidRPr="006F28A5" w:rsidRDefault="00F60B00" w:rsidP="00F60B00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Общее время экзамена 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>3 часа 55 минут (235 минут).</w:t>
                  </w:r>
                </w:p>
                <w:p w:rsidR="00F60B00" w:rsidRPr="006F28A5" w:rsidRDefault="00F60B00" w:rsidP="00F60B00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Работа состоит из двух частей и содержит в себе 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>2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>5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 xml:space="preserve"> заданий: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  <w:u w:val="single"/>
                    </w:rPr>
                    <w:t>Часть 1: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C70F66" w:rsidRPr="006F28A5">
                    <w:rPr>
                      <w:rFonts w:ascii="Arial" w:hAnsi="Arial" w:cs="Arial"/>
                      <w:sz w:val="26"/>
                      <w:szCs w:val="26"/>
                    </w:rPr>
                    <w:t>19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заданий с кратким ответом, являющимся числом, цифрой или последовательностью цифр: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</w:pP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Алгебра: задания 1–1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3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 xml:space="preserve">; 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</w:pP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Геометрия: задания 1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4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–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19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.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  <w:u w:val="single"/>
                    </w:rPr>
                    <w:t>Часть 2: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6 заданий с развернутым ответом (написать подробное решение примеров):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</w:pP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 xml:space="preserve">Алгебра: задания 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20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–2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2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 xml:space="preserve">; </w:t>
                  </w:r>
                </w:p>
                <w:p w:rsidR="00F60B00" w:rsidRPr="006F28A5" w:rsidRDefault="00F60B00" w:rsidP="00F60B00">
                  <w:pPr>
                    <w:pStyle w:val="a4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</w:pP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Геометрия: задания 2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3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–2</w:t>
                  </w:r>
                  <w:r w:rsidR="00C70F66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5</w:t>
                  </w: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yellow"/>
                    </w:rPr>
                    <w:t>.</w:t>
                  </w:r>
                </w:p>
                <w:p w:rsidR="006B6EDF" w:rsidRPr="006F28A5" w:rsidRDefault="00F60B00" w:rsidP="006B6EDF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Максимальное количество баллов, которое может получить </w:t>
                  </w:r>
                  <w:proofErr w:type="gramStart"/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>экзаменуемый</w:t>
                  </w:r>
                  <w:proofErr w:type="gramEnd"/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за выполнение всей экзаменационной работы, </w:t>
                  </w:r>
                </w:p>
                <w:p w:rsidR="006B6EDF" w:rsidRPr="006F28A5" w:rsidRDefault="00F60B00" w:rsidP="006B6EDF">
                  <w:pPr>
                    <w:pStyle w:val="a4"/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  <w:highlight w:val="red"/>
                    </w:rPr>
                  </w:pPr>
                  <w:r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>– 3</w:t>
                  </w:r>
                  <w:r w:rsidR="006B6EDF" w:rsidRPr="006F28A5">
                    <w:rPr>
                      <w:rFonts w:ascii="Arial" w:hAnsi="Arial" w:cs="Arial"/>
                      <w:b/>
                      <w:sz w:val="26"/>
                      <w:szCs w:val="26"/>
                      <w:highlight w:val="red"/>
                      <w:u w:val="single"/>
                    </w:rPr>
                    <w:t>1 балл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</w:rPr>
                    <w:t xml:space="preserve">. </w:t>
                  </w:r>
                </w:p>
                <w:p w:rsidR="006B6EDF" w:rsidRPr="006F28A5" w:rsidRDefault="00F60B00" w:rsidP="006B6EDF">
                  <w:pPr>
                    <w:pStyle w:val="a4"/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>Из них –</w:t>
                  </w:r>
                </w:p>
                <w:p w:rsidR="006B6EDF" w:rsidRPr="006F28A5" w:rsidRDefault="00F60B00" w:rsidP="006B6EDF">
                  <w:pPr>
                    <w:pStyle w:val="a4"/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за </w:t>
                  </w:r>
                  <w:r w:rsidR="006B6EDF" w:rsidRPr="006F28A5">
                    <w:rPr>
                      <w:rFonts w:ascii="Arial" w:hAnsi="Arial" w:cs="Arial"/>
                      <w:sz w:val="26"/>
                      <w:szCs w:val="26"/>
                    </w:rPr>
                    <w:t>задания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6B6EDF" w:rsidRPr="006F28A5">
                    <w:rPr>
                      <w:rFonts w:ascii="Arial" w:hAnsi="Arial" w:cs="Arial"/>
                      <w:sz w:val="26"/>
                      <w:szCs w:val="26"/>
                    </w:rPr>
                    <w:t>алгебры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– </w:t>
                  </w:r>
                  <w:r w:rsidR="006B6EDF"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</w:rPr>
                    <w:t>19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</w:rPr>
                    <w:t xml:space="preserve"> баллов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</w:p>
                <w:p w:rsidR="006B6EDF" w:rsidRPr="006F28A5" w:rsidRDefault="006B6EDF" w:rsidP="006B6EDF">
                  <w:pPr>
                    <w:pStyle w:val="a4"/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>з</w:t>
                  </w:r>
                  <w:r w:rsidR="00F60B00" w:rsidRPr="006F28A5">
                    <w:rPr>
                      <w:rFonts w:ascii="Arial" w:hAnsi="Arial" w:cs="Arial"/>
                      <w:sz w:val="26"/>
                      <w:szCs w:val="26"/>
                    </w:rPr>
                    <w:t>а</w:t>
                  </w:r>
                  <w:r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задания геометрии</w:t>
                  </w:r>
                  <w:r w:rsidR="00F60B00"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– </w:t>
                  </w:r>
                  <w:r w:rsidR="00F60B00" w:rsidRPr="006F28A5">
                    <w:rPr>
                      <w:rFonts w:ascii="Arial" w:hAnsi="Arial" w:cs="Arial"/>
                      <w:sz w:val="26"/>
                      <w:szCs w:val="26"/>
                      <w:highlight w:val="red"/>
                    </w:rPr>
                    <w:t>12 баллов.</w:t>
                  </w:r>
                  <w:r w:rsidR="00F60B00" w:rsidRPr="006F28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224972" w:rsidRPr="006F28A5" w:rsidRDefault="00475D41" w:rsidP="006B6EDF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Для прохождения аттестационного порога необходимо набрать не менее 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highlight w:val="red"/>
                      <w:u w:val="single"/>
                    </w:rPr>
                    <w:t>8 баллов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из которых 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highlight w:val="red"/>
                      <w:u w:val="single"/>
                    </w:rPr>
                    <w:t>не менее 2 баллов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должны быть получены за решение заданий </w:t>
                  </w:r>
                  <w:r w:rsidRPr="006F28A5">
                    <w:rPr>
                      <w:rFonts w:ascii="Arial" w:hAnsi="Arial" w:cs="Arial"/>
                      <w:b/>
                      <w:sz w:val="28"/>
                      <w:szCs w:val="28"/>
                      <w:highlight w:val="red"/>
                      <w:u w:val="single"/>
                    </w:rPr>
                    <w:t>по геометрии (задания 15–19, 23–25).</w:t>
                  </w:r>
                </w:p>
                <w:p w:rsidR="00523E43" w:rsidRPr="00523E43" w:rsidRDefault="00523E43" w:rsidP="00523E43">
                  <w:pPr>
                    <w:pStyle w:val="a4"/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</w:p>
                <w:p w:rsidR="00224972" w:rsidRPr="00F60B00" w:rsidRDefault="00812564" w:rsidP="00224972">
                  <w:pPr>
                    <w:pStyle w:val="a4"/>
                    <w:tabs>
                      <w:tab w:val="left" w:pos="284"/>
                    </w:tabs>
                    <w:ind w:left="-142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12564">
                    <w:pict>
                      <v:shape id="_x0000_i1047" type="#_x0000_t75" style="width:233.75pt;height:16.8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48" type="#_x0000_t75" style="width:233.75pt;height:14.95pt">
            <v:imagedata r:id="rId11" o:title=""/>
          </v:shape>
        </w:pict>
      </w:r>
    </w:p>
    <w:p w:rsidR="00570F2B" w:rsidRPr="00F60B00" w:rsidRDefault="00570F2B" w:rsidP="00570F2B">
      <w:pPr>
        <w:rPr>
          <w:lang w:val="ru-RU"/>
        </w:rPr>
      </w:pPr>
    </w:p>
    <w:p w:rsidR="00570F2B" w:rsidRPr="00B561AF" w:rsidRDefault="00570F2B" w:rsidP="00570F2B">
      <w:pPr>
        <w:rPr>
          <w:lang w:val="ru-RU"/>
        </w:rPr>
      </w:pPr>
    </w:p>
    <w:p w:rsidR="00570F2B" w:rsidRPr="00B561AF" w:rsidRDefault="00570F2B" w:rsidP="00570F2B">
      <w:pPr>
        <w:rPr>
          <w:lang w:val="ru-RU"/>
        </w:rPr>
      </w:pPr>
    </w:p>
    <w:p w:rsidR="00570F2B" w:rsidRDefault="00570F2B" w:rsidP="00570F2B">
      <w:pPr>
        <w:rPr>
          <w:lang w:val="ru-RU"/>
        </w:rPr>
      </w:pPr>
    </w:p>
    <w:p w:rsidR="001A129B" w:rsidRPr="00B561AF" w:rsidRDefault="001A129B" w:rsidP="00570F2B">
      <w:pPr>
        <w:rPr>
          <w:lang w:val="ru-RU"/>
        </w:rPr>
      </w:pPr>
    </w:p>
    <w:p w:rsidR="00570F2B" w:rsidRPr="00B561AF" w:rsidRDefault="00570F2B" w:rsidP="0071305C">
      <w:pPr>
        <w:rPr>
          <w:lang w:val="ru-RU"/>
        </w:rPr>
      </w:pPr>
    </w:p>
    <w:p w:rsidR="00A537EB" w:rsidRPr="00504297" w:rsidRDefault="00570F2B" w:rsidP="001D0AF5">
      <w:pPr>
        <w:tabs>
          <w:tab w:val="left" w:pos="6645"/>
        </w:tabs>
        <w:rPr>
          <w:lang w:val="ru-RU"/>
        </w:rPr>
      </w:pPr>
      <w:r w:rsidRPr="00B561AF">
        <w:rPr>
          <w:lang w:val="ru-RU"/>
        </w:rPr>
        <w:tab/>
      </w:r>
      <w:bookmarkStart w:id="0" w:name="_GoBack"/>
      <w:bookmarkEnd w:id="0"/>
      <w:r w:rsidR="00812564" w:rsidRPr="00812564">
        <w:rPr>
          <w:noProof/>
        </w:rPr>
        <w:pict>
          <v:shape id="Text Box 453" o:spid="_x0000_s1499" type="#_x0000_t202" style="position:absolute;left:0;text-align:left;margin-left:312.75pt;margin-top:382.5pt;width:18.5pt;height:27.75pt;z-index:251657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next-textbox:#Text Box 45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610F77">
      <w:pgSz w:w="16839" w:h="11907" w:orient="landscape"/>
      <w:pgMar w:top="426" w:right="878" w:bottom="864" w:left="878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B4B"/>
    <w:multiLevelType w:val="hybridMultilevel"/>
    <w:tmpl w:val="D0887D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3A5"/>
    <w:multiLevelType w:val="hybridMultilevel"/>
    <w:tmpl w:val="CB0C0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7C2"/>
    <w:multiLevelType w:val="hybridMultilevel"/>
    <w:tmpl w:val="16981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ADE"/>
    <w:multiLevelType w:val="multilevel"/>
    <w:tmpl w:val="AB80C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073CC"/>
    <w:multiLevelType w:val="hybridMultilevel"/>
    <w:tmpl w:val="405C7AC4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0107B8"/>
    <w:multiLevelType w:val="hybridMultilevel"/>
    <w:tmpl w:val="783E4754"/>
    <w:lvl w:ilvl="0" w:tplc="EF866B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7774E"/>
    <w:multiLevelType w:val="hybridMultilevel"/>
    <w:tmpl w:val="683A0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55C8A"/>
    <w:multiLevelType w:val="hybridMultilevel"/>
    <w:tmpl w:val="A9B40C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42E2B"/>
    <w:multiLevelType w:val="hybridMultilevel"/>
    <w:tmpl w:val="500ADEE0"/>
    <w:lvl w:ilvl="0" w:tplc="E698EC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F0FA1"/>
    <w:multiLevelType w:val="hybridMultilevel"/>
    <w:tmpl w:val="6778BF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D761D"/>
    <w:multiLevelType w:val="hybridMultilevel"/>
    <w:tmpl w:val="1A3CD06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86A2E70"/>
    <w:multiLevelType w:val="hybridMultilevel"/>
    <w:tmpl w:val="730623C2"/>
    <w:lvl w:ilvl="0" w:tplc="45E273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A3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30C8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D29A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456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8C2E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74B9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E85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2E8A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1DB58D9"/>
    <w:multiLevelType w:val="hybridMultilevel"/>
    <w:tmpl w:val="F294B450"/>
    <w:lvl w:ilvl="0" w:tplc="11C2AF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C21C5"/>
    <w:multiLevelType w:val="hybridMultilevel"/>
    <w:tmpl w:val="909C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443A9"/>
    <w:multiLevelType w:val="multilevel"/>
    <w:tmpl w:val="52F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24E5F"/>
    <w:multiLevelType w:val="multilevel"/>
    <w:tmpl w:val="3188AD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144E7"/>
    <w:multiLevelType w:val="hybridMultilevel"/>
    <w:tmpl w:val="A7062E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60BC7"/>
    <w:rsid w:val="00072FCF"/>
    <w:rsid w:val="000A5E8E"/>
    <w:rsid w:val="000C177B"/>
    <w:rsid w:val="000D6EB6"/>
    <w:rsid w:val="00116E49"/>
    <w:rsid w:val="00117B4E"/>
    <w:rsid w:val="00133B89"/>
    <w:rsid w:val="001A129B"/>
    <w:rsid w:val="001B7F4C"/>
    <w:rsid w:val="001C34C1"/>
    <w:rsid w:val="001D0AF5"/>
    <w:rsid w:val="001D4B3E"/>
    <w:rsid w:val="001E5796"/>
    <w:rsid w:val="001F285F"/>
    <w:rsid w:val="001F5EB9"/>
    <w:rsid w:val="001F64DD"/>
    <w:rsid w:val="001F7514"/>
    <w:rsid w:val="00202F32"/>
    <w:rsid w:val="00224972"/>
    <w:rsid w:val="00227100"/>
    <w:rsid w:val="00235F1A"/>
    <w:rsid w:val="002430E3"/>
    <w:rsid w:val="00243FC6"/>
    <w:rsid w:val="00262AD0"/>
    <w:rsid w:val="002D17A2"/>
    <w:rsid w:val="002F0EFF"/>
    <w:rsid w:val="002F194A"/>
    <w:rsid w:val="003062DF"/>
    <w:rsid w:val="003079FD"/>
    <w:rsid w:val="00333755"/>
    <w:rsid w:val="00346798"/>
    <w:rsid w:val="003614BC"/>
    <w:rsid w:val="00361C34"/>
    <w:rsid w:val="00383FB6"/>
    <w:rsid w:val="00391177"/>
    <w:rsid w:val="0039575F"/>
    <w:rsid w:val="00395D3D"/>
    <w:rsid w:val="003A1A56"/>
    <w:rsid w:val="003A5005"/>
    <w:rsid w:val="00400F07"/>
    <w:rsid w:val="00415DC2"/>
    <w:rsid w:val="00443639"/>
    <w:rsid w:val="00475D41"/>
    <w:rsid w:val="004B239C"/>
    <w:rsid w:val="004C49EC"/>
    <w:rsid w:val="00504297"/>
    <w:rsid w:val="00507283"/>
    <w:rsid w:val="00515DA8"/>
    <w:rsid w:val="00523E43"/>
    <w:rsid w:val="005700BA"/>
    <w:rsid w:val="00570F2B"/>
    <w:rsid w:val="00593C67"/>
    <w:rsid w:val="00594973"/>
    <w:rsid w:val="00596462"/>
    <w:rsid w:val="00596818"/>
    <w:rsid w:val="005A0127"/>
    <w:rsid w:val="005A2FDE"/>
    <w:rsid w:val="005B2073"/>
    <w:rsid w:val="005C5DFD"/>
    <w:rsid w:val="005E0ED0"/>
    <w:rsid w:val="005E3947"/>
    <w:rsid w:val="005E6CB8"/>
    <w:rsid w:val="00610F77"/>
    <w:rsid w:val="00634FCC"/>
    <w:rsid w:val="00641FC9"/>
    <w:rsid w:val="00651280"/>
    <w:rsid w:val="00680AD0"/>
    <w:rsid w:val="006B3D75"/>
    <w:rsid w:val="006B6B41"/>
    <w:rsid w:val="006B6EDF"/>
    <w:rsid w:val="006E17A8"/>
    <w:rsid w:val="006F28A5"/>
    <w:rsid w:val="006F45D3"/>
    <w:rsid w:val="0071305C"/>
    <w:rsid w:val="0076130A"/>
    <w:rsid w:val="007651C3"/>
    <w:rsid w:val="007652A1"/>
    <w:rsid w:val="00766D56"/>
    <w:rsid w:val="007E14E6"/>
    <w:rsid w:val="007E642A"/>
    <w:rsid w:val="008026FE"/>
    <w:rsid w:val="00812564"/>
    <w:rsid w:val="0088351F"/>
    <w:rsid w:val="008C57F5"/>
    <w:rsid w:val="008E73B4"/>
    <w:rsid w:val="00960E52"/>
    <w:rsid w:val="009777D6"/>
    <w:rsid w:val="00995EC7"/>
    <w:rsid w:val="00A00B0C"/>
    <w:rsid w:val="00A03367"/>
    <w:rsid w:val="00A53286"/>
    <w:rsid w:val="00A537EB"/>
    <w:rsid w:val="00A54BBB"/>
    <w:rsid w:val="00A66F3F"/>
    <w:rsid w:val="00A80123"/>
    <w:rsid w:val="00A92BD5"/>
    <w:rsid w:val="00AA46C6"/>
    <w:rsid w:val="00B01D21"/>
    <w:rsid w:val="00B4789F"/>
    <w:rsid w:val="00B54715"/>
    <w:rsid w:val="00B561AF"/>
    <w:rsid w:val="00B626C8"/>
    <w:rsid w:val="00B63C70"/>
    <w:rsid w:val="00B7549D"/>
    <w:rsid w:val="00B82BF5"/>
    <w:rsid w:val="00BA20CD"/>
    <w:rsid w:val="00BA3537"/>
    <w:rsid w:val="00BA56CA"/>
    <w:rsid w:val="00C03AB1"/>
    <w:rsid w:val="00C40D87"/>
    <w:rsid w:val="00C67515"/>
    <w:rsid w:val="00C70F66"/>
    <w:rsid w:val="00C739B6"/>
    <w:rsid w:val="00C94BAF"/>
    <w:rsid w:val="00CC2E1E"/>
    <w:rsid w:val="00CD7661"/>
    <w:rsid w:val="00CF1DEA"/>
    <w:rsid w:val="00CF7462"/>
    <w:rsid w:val="00D371DB"/>
    <w:rsid w:val="00D65819"/>
    <w:rsid w:val="00D711CD"/>
    <w:rsid w:val="00D758C3"/>
    <w:rsid w:val="00D85CE5"/>
    <w:rsid w:val="00D975D1"/>
    <w:rsid w:val="00DC2DF6"/>
    <w:rsid w:val="00DF2386"/>
    <w:rsid w:val="00E12B4F"/>
    <w:rsid w:val="00E27DFC"/>
    <w:rsid w:val="00E60067"/>
    <w:rsid w:val="00E663BD"/>
    <w:rsid w:val="00E67A6F"/>
    <w:rsid w:val="00E90274"/>
    <w:rsid w:val="00E94E8C"/>
    <w:rsid w:val="00EC4F16"/>
    <w:rsid w:val="00ED17EA"/>
    <w:rsid w:val="00ED2C51"/>
    <w:rsid w:val="00ED327A"/>
    <w:rsid w:val="00EE334E"/>
    <w:rsid w:val="00F26571"/>
    <w:rsid w:val="00F50D0E"/>
    <w:rsid w:val="00F55284"/>
    <w:rsid w:val="00F60B00"/>
    <w:rsid w:val="00F63A1F"/>
    <w:rsid w:val="00F66522"/>
    <w:rsid w:val="00F90291"/>
    <w:rsid w:val="00F9758D"/>
    <w:rsid w:val="00FA2008"/>
    <w:rsid w:val="00FD1F11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C94B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C94B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C94B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C94BAF"/>
    <w:pPr>
      <w:outlineLvl w:val="3"/>
    </w:pPr>
    <w:rPr>
      <w:color w:val="auto"/>
    </w:rPr>
  </w:style>
  <w:style w:type="paragraph" w:styleId="7">
    <w:name w:val="heading 7"/>
    <w:qFormat/>
    <w:rsid w:val="00C94B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94BAF"/>
    <w:rPr>
      <w:color w:val="0000FF"/>
      <w:u w:val="single"/>
    </w:rPr>
  </w:style>
  <w:style w:type="paragraph" w:styleId="a4">
    <w:name w:val="No Spacing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C94B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C94BAF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C94B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C94B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C94B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C94B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C94B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C94B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C94B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Normal (Web)"/>
    <w:basedOn w:val="a"/>
    <w:uiPriority w:val="99"/>
    <w:unhideWhenUsed/>
    <w:rsid w:val="00B561AF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2008"/>
  </w:style>
  <w:style w:type="paragraph" w:styleId="ae">
    <w:name w:val="List Paragraph"/>
    <w:basedOn w:val="a"/>
    <w:uiPriority w:val="34"/>
    <w:qFormat/>
    <w:rsid w:val="00F60B00"/>
    <w:pPr>
      <w:shd w:val="clear" w:color="auto" w:fill="E0EDDC"/>
      <w:spacing w:after="0" w:line="285" w:lineRule="atLeast"/>
      <w:ind w:left="720" w:firstLine="284"/>
      <w:contextualSpacing/>
      <w:jc w:val="left"/>
    </w:pPr>
    <w:rPr>
      <w:rFonts w:ascii="Arial" w:hAnsi="Arial" w:cs="Arial"/>
      <w:b/>
      <w:color w:val="1F262D"/>
      <w:kern w:val="0"/>
      <w:sz w:val="40"/>
      <w:szCs w:val="21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lexlarin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yandex.ru/clck/jsredir?from=yandex.ru%3Byandsearch%3Bweb%3B%3B&amp;text=&amp;etext=1567.aOirOjf-uVYDKXHO-F00p2gFZq__iAgjsKwui_TDWFWZ6_-1D_H7uMkKquhNC4eR.6f04f4baadcd2a906e22a977097c4f4de0d1b5d8&amp;uuid=&amp;state=PEtFfuTeVD5kpHnK9lio9XPOnieP7YQBovzVqj9ang0YEepmskggOQ,,&amp;&amp;cst=AiuY0DBWFJ5Hyx_fyvalFK2qpLy6H2aDuJ149tQz2kAw0hMs0eK2-A7Sn6r-IXM4Xhh2iIgUBuUTOrIaTZVbGP_6wjlJKZWu8U-zTO0x7ugvLklHF0If6Df1rGY3Y1I5UuVEPmtdCYrIVq1Tr5K4upsIv52Bp4vXXaCik9PzqBcv9lJHikUB0Rvl-Ai_Lx8try8mJVgbABodTNXMLcCQ1BfzjBsGIkhkFDek-fwpr0gTjfchHF-UvdS91R_2_8h7Z0P46F_0Sxx-dWyYtbepJBQbDBlkQ_uttLzfC5Z09t39GFwzsl3DzJWyIDVy3DJojj0rQlLEHLAifCpNzqgdx5XTYSAim2rH0G8HNO7pi085STP6mL3c3ohp8rL7FmFnXq_uhFwRdDr_WdT4FhLJf16zEF7fY-Jh6xXYBovkue4QGUiIpkcWsf-foQoLS1_ylsVMkf8TeNVEILGP1Bak8oKS4zWKq4se-VLpAe3uWsK_1okj_xV8gy27kJTxx4bM_IvcEOStYJm_5cY4Jt78bl5HUsODdJqtfAVIfsw1UtLC8PE4dmba826EMqX-6eeTIJj0itjU1CuU6Ka075tMygus_N7OP-wZ4H0w62jmGI6IhblvpDhQ3ZegtSAekk8fUx7KBHV7wzbmNeQkKLKliJ84FITTI1GT1tPXmkJnIZA,&amp;data=UlNrNmk5WktYejY4cHFySjRXSWhXQXNqdV9fMTBGQkdTdlJkODFRZEVPaWdlQnBIdjZWZ3Y4TEpKci1LMk90Z0ViR1ZOU2FzMU5vQW1mM3RCSlFmaXdrTm1tU2xDdG5YVC1LeFQ4dnU5NDRHbUxFc0Jyd0VHRjctTW5kYVBVN2tGbWpjOE5SZlA2Sm5LS0xfS3l4dkh3LCw,&amp;sign=015d218dcca56da58cde3ad5463b756a&amp;keyno=0&amp;b64e=2&amp;ref=orjY4mGPRjk5boDnW0uvlpAgqs5Jg3quKLfGKhgcZzlQ3PZ0FIM1QQRgD_tvxQYDkA66XvaPq_WOaKxxzakyi6bMSVTLLLwKbcN9KW5K2FiMBxEHnRjU486D0AZD2CObIcOOEdXo_WQ,&amp;l10n=ru&amp;cts=1507393975712&amp;mc=3.039148671903071&amp;bu=uniq1507391784387168400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http://arh93.ucoz.ru/2015-2016/12-11/4estiy_exam/1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arh93.ucoz.ru/2015-2016/12-11/4estiy_exam/1.jpg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51</TotalTime>
  <Pages>2</Pages>
  <Words>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136</CharactersWithSpaces>
  <SharedDoc>false</SharedDoc>
  <HLinks>
    <vt:vector size="18" baseType="variant">
      <vt:variant>
        <vt:i4>6357116</vt:i4>
      </vt:variant>
      <vt:variant>
        <vt:i4>6</vt:i4>
      </vt:variant>
      <vt:variant>
        <vt:i4>0</vt:i4>
      </vt:variant>
      <vt:variant>
        <vt:i4>5</vt:i4>
      </vt:variant>
      <vt:variant>
        <vt:lpwstr>http://neznaika.pro/test/ege/math/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http://alexlarin.net/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http://www.alleng.ru/edu/math.htm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cp:lastModifiedBy>иваныч</cp:lastModifiedBy>
  <cp:revision>11</cp:revision>
  <cp:lastPrinted>2020-09-27T10:16:00Z</cp:lastPrinted>
  <dcterms:created xsi:type="dcterms:W3CDTF">2020-09-21T14:56:00Z</dcterms:created>
  <dcterms:modified xsi:type="dcterms:W3CDTF">2020-09-28T13:39:00Z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